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2E" w:rsidRPr="00F2404A" w:rsidRDefault="006F412E" w:rsidP="006F412E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F240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7E52B9" wp14:editId="213888A8">
            <wp:extent cx="561975" cy="6477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2E" w:rsidRPr="00F2404A" w:rsidRDefault="006F412E" w:rsidP="006F412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F2404A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КОНТРОЛЬНО-РЕВИЗИОННАЯ  КОМИССИЯ</w:t>
      </w:r>
    </w:p>
    <w:p w:rsidR="006F412E" w:rsidRPr="00F2404A" w:rsidRDefault="006F412E" w:rsidP="006F412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F2404A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6F412E" w:rsidRPr="00F2404A" w:rsidRDefault="006F412E" w:rsidP="006F412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2404A" w:rsidRPr="00F2404A" w:rsidTr="00BC4012">
        <w:trPr>
          <w:trHeight w:hRule="exact" w:val="80"/>
        </w:trPr>
        <w:tc>
          <w:tcPr>
            <w:tcW w:w="10065" w:type="dxa"/>
          </w:tcPr>
          <w:p w:rsidR="006F412E" w:rsidRPr="00F2404A" w:rsidRDefault="006F412E" w:rsidP="00BC4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6F412E" w:rsidRPr="00F2404A" w:rsidRDefault="006F412E" w:rsidP="006F41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04A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F2404A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F2404A">
        <w:rPr>
          <w:rFonts w:ascii="Times New Roman" w:eastAsia="Times New Roman" w:hAnsi="Times New Roman" w:cs="Times New Roman"/>
          <w:lang w:eastAsia="ru-RU"/>
        </w:rPr>
        <w:t>. 37, с. Еткуль, 456560. тел./факс (35145) 2-26-93</w:t>
      </w: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2E" w:rsidRPr="00F2404A" w:rsidRDefault="006F412E" w:rsidP="000F6A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0F6A0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</w:t>
      </w:r>
    </w:p>
    <w:p w:rsidR="006F412E" w:rsidRPr="00F2404A" w:rsidRDefault="006F412E" w:rsidP="000F6A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B50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B5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458A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170DF" w:rsidRPr="00F2404A" w:rsidRDefault="006170DF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A16" w:rsidRPr="00F2404A" w:rsidRDefault="00A92A16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D0D" w:rsidRPr="00F2404A" w:rsidRDefault="00460DD2" w:rsidP="003A0D86">
      <w:pPr>
        <w:tabs>
          <w:tab w:val="right" w:pos="-14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4D0D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№ 0</w:t>
      </w:r>
      <w:r w:rsidR="00F458A0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34D0D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</w:t>
      </w:r>
    </w:p>
    <w:p w:rsidR="00D34D0D" w:rsidRPr="00F2404A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внешней проверки годового отчета «Об исполнении бюджета </w:t>
      </w:r>
    </w:p>
    <w:p w:rsidR="00D34D0D" w:rsidRPr="00F2404A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за 2017 год»</w:t>
      </w:r>
    </w:p>
    <w:p w:rsidR="00D34D0D" w:rsidRPr="00F2404A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D0D" w:rsidRPr="00F2404A" w:rsidRDefault="00D34D0D" w:rsidP="00D34D0D">
      <w:pPr>
        <w:tabs>
          <w:tab w:val="left" w:pos="0"/>
          <w:tab w:val="left" w:pos="6165"/>
          <w:tab w:val="left" w:pos="6660"/>
          <w:tab w:val="right" w:pos="1020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264.4 Бюджетного кодекса РФ</w:t>
      </w:r>
      <w:r w:rsidR="00FC67AB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председателя  контрольно-ревизионной  комиссии 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В.Г. Садовского  «О внешней проверке годовой бюджетной отчетности сельских поселений» от 26 января 2017года №02-06/01-ОД, в соответствии с Соглашением «О передаче контрольно-ревизионной комиссии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полномочий контрольно-счетного органа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контроля» от 24.12.2015г., заместителем председателя контрольно-ревизионной</w:t>
      </w:r>
      <w:proofErr w:type="gram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Е.В.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Тутаровой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внешняя проверка годового отчета «Об исполнении бюджета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2017 год».</w:t>
      </w: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F2404A" w:rsidRDefault="006F412E" w:rsidP="006F412E">
      <w:pPr>
        <w:pStyle w:val="a3"/>
        <w:tabs>
          <w:tab w:val="left" w:pos="885"/>
          <w:tab w:val="left" w:pos="6165"/>
          <w:tab w:val="left" w:pos="6660"/>
          <w:tab w:val="right" w:pos="10205"/>
        </w:tabs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проверки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  заключения об ис</w:t>
      </w:r>
      <w:r w:rsidR="00C93FB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полнении бюджета </w:t>
      </w:r>
      <w:proofErr w:type="spellStart"/>
      <w:r w:rsidR="00D34D0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460DD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E44DD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60DD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12E" w:rsidRPr="00F2404A" w:rsidRDefault="006F412E" w:rsidP="006F412E">
      <w:pPr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проверки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годовая бюдж</w:t>
      </w:r>
      <w:r w:rsidR="00460DD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етная отчётность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E44DD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проверки:</w:t>
      </w: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проверить состав и содержание форм годовой бюджетной отчётности за 201</w:t>
      </w:r>
      <w:r w:rsidR="00E44DD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полноту исполнения бюджета по объему и структуре доходов;</w:t>
      </w: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своевременность и полноту исполнения расходных обязательств бюджета, в том числе по исполнению программной части бюджета;</w:t>
      </w: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законность и обоснованность источников финансирования дефицита местного бюджета;</w:t>
      </w: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DD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анализ выявленных по итогам исполнения бюджета отклонений и нарушений бюджетного процесса, а так же внести </w:t>
      </w:r>
      <w:r w:rsidR="000A18F6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их устранению;</w:t>
      </w: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 оценку достоверности данных годового отчёта об исполнении бюджета поселения  за 201</w:t>
      </w:r>
      <w:r w:rsidR="00E44DD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873C6" w:rsidRPr="00F2404A" w:rsidRDefault="009873C6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проверки: камеральная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1FC0" w:rsidRPr="009A1FC0" w:rsidRDefault="009A1FC0" w:rsidP="009A1FC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проверки: с 05.02.2018г. по  05.03.2018г.</w:t>
      </w: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D0D" w:rsidRPr="00F2404A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должностными лицами в проверяемом периоде являлись: </w:t>
      </w:r>
    </w:p>
    <w:p w:rsidR="00D34D0D" w:rsidRPr="00F2404A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Глава администрации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 В.В.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D0D" w:rsidRPr="00F2404A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бухгалтер администрации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Т.А.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Бухвалова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D0D" w:rsidRPr="00F2404A" w:rsidRDefault="00D34D0D" w:rsidP="00D34D0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F2404A" w:rsidRDefault="006F412E" w:rsidP="00CA4576">
      <w:pPr>
        <w:pStyle w:val="a7"/>
        <w:numPr>
          <w:ilvl w:val="0"/>
          <w:numId w:val="10"/>
        </w:num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  <w:r w:rsidR="00344CCB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454" w:rsidRPr="00F2404A" w:rsidRDefault="006F412E" w:rsidP="00701454">
      <w:pPr>
        <w:tabs>
          <w:tab w:val="left" w:pos="0"/>
          <w:tab w:val="left" w:pos="885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1454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701454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701454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имеет свою территорию, в границах которой осуществляется местное самоуправление, действует на основании Устава, принятого решением Совета депутатов </w:t>
      </w:r>
      <w:proofErr w:type="spellStart"/>
      <w:r w:rsidR="00701454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701454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24.07.2008г. №196. </w:t>
      </w:r>
    </w:p>
    <w:p w:rsidR="00701454" w:rsidRPr="00F2404A" w:rsidRDefault="00701454" w:rsidP="00701454">
      <w:pPr>
        <w:tabs>
          <w:tab w:val="left" w:pos="0"/>
          <w:tab w:val="left" w:pos="885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является юридическим лицом, имеет гербовую печать, бланки со своим наименованием, </w:t>
      </w:r>
      <w:proofErr w:type="gram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расчётный</w:t>
      </w:r>
      <w:proofErr w:type="gram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лицевой счета, муниципальную имущественную собственность.</w:t>
      </w:r>
    </w:p>
    <w:p w:rsidR="00701454" w:rsidRPr="00F2404A" w:rsidRDefault="00701454" w:rsidP="00701454">
      <w:pPr>
        <w:tabs>
          <w:tab w:val="left" w:pos="0"/>
          <w:tab w:val="left" w:pos="885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данным отчета «Сведения о количестве подведомственных учреждений» (ф.0503161) на 01.01.2016 и на 31.12.2016 года в ведении Администрации  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находились 3 учреждения:</w:t>
      </w:r>
    </w:p>
    <w:p w:rsidR="00701454" w:rsidRPr="00F2404A" w:rsidRDefault="00701454" w:rsidP="0070145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орган власти, участник бюджетного процесса;</w:t>
      </w:r>
    </w:p>
    <w:p w:rsidR="00701454" w:rsidRPr="00F2404A" w:rsidRDefault="00701454" w:rsidP="0070145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МБУК «ЦКС»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получатель субсидий;</w:t>
      </w:r>
    </w:p>
    <w:p w:rsidR="00701454" w:rsidRPr="00F2404A" w:rsidRDefault="00701454" w:rsidP="0070145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МКУК «ЦБС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 казённое учреждение, получатель бюджетных средств.</w:t>
      </w:r>
    </w:p>
    <w:p w:rsidR="006F412E" w:rsidRPr="00F2404A" w:rsidRDefault="006F412E" w:rsidP="006F412E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2E" w:rsidRPr="00F2404A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законодательных и других нормативных правовых актов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12E" w:rsidRPr="00F2404A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Федерации;</w:t>
      </w:r>
    </w:p>
    <w:p w:rsidR="006F412E" w:rsidRPr="00F2404A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6F412E" w:rsidRPr="00F2404A" w:rsidRDefault="006F412E" w:rsidP="006F41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06.10.2003 № 131-ФЗ «Об общих принципах организации местного самоуправления в Российской Федерации»;</w:t>
      </w:r>
    </w:p>
    <w:p w:rsidR="006F412E" w:rsidRPr="00F2404A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6.12.2011г. № 402-ФЗ «О бухгалтерском учете»;</w:t>
      </w:r>
    </w:p>
    <w:p w:rsidR="006F412E" w:rsidRPr="00F2404A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Р</w:t>
      </w:r>
      <w:r w:rsidR="00B3553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01.12.20</w:t>
      </w:r>
      <w:r w:rsidR="00B3553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10г. №157н (ред. от 12.10.2012г.) «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B3553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142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12E" w:rsidRPr="00F2404A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</w:t>
      </w:r>
      <w:r w:rsidR="00B74A6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2010г. </w:t>
      </w:r>
      <w:r w:rsidR="00B74A6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191н (с изменениями и дополнениями);</w:t>
      </w:r>
    </w:p>
    <w:p w:rsidR="006F412E" w:rsidRPr="00F2404A" w:rsidRDefault="006F412E" w:rsidP="006F4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о порядке применения бюджетной классификации Российской Федерации, утвержденные приказом Минфина Р</w:t>
      </w:r>
      <w:r w:rsidR="00B74A6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74A6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A6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74A6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74A6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н (с изменениями и дополнениями);</w:t>
      </w:r>
    </w:p>
    <w:p w:rsidR="00D61461" w:rsidRPr="00F2404A" w:rsidRDefault="00D61461" w:rsidP="00D61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№261 от 31.10.2013г. «Об утверждении в новой редакции Положения о бюджетном процессе в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Селезянском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поселении»;</w:t>
      </w:r>
    </w:p>
    <w:p w:rsidR="00D23E14" w:rsidRPr="00F2404A" w:rsidRDefault="00D23E14" w:rsidP="00D23E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</w:t>
      </w:r>
      <w:proofErr w:type="spellStart"/>
      <w:r w:rsidR="0054281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54281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</w:t>
      </w:r>
      <w:r w:rsidR="00FD173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FD173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CC71F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173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 бюджете  </w:t>
      </w:r>
      <w:proofErr w:type="spellStart"/>
      <w:r w:rsidR="00FD173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FD173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 w:rsidR="00CC71F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C71F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 и 2019 годов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53F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170" w:rsidRPr="00F2404A" w:rsidRDefault="006D3170" w:rsidP="006D31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BD6" w:rsidRPr="00F2404A" w:rsidRDefault="003F1BD6" w:rsidP="006D31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F2404A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Проверка полноты и состава представленной отчетности в соответствии с требовани</w:t>
      </w:r>
      <w:r w:rsidR="001E6125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ями</w:t>
      </w:r>
      <w:r w:rsidR="00984482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приказа от 28.12.2010г. №191н</w:t>
      </w:r>
      <w:r w:rsidR="00344CCB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3170" w:rsidRPr="00F2404A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F2404A" w:rsidRDefault="006D3170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сельского поселения за 201</w:t>
      </w:r>
      <w:r w:rsidR="00CD213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предоставлена в контрольно-ревизионную комиссию </w:t>
      </w:r>
      <w:r w:rsidR="00B576F8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и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срок</w:t>
      </w:r>
      <w:r w:rsidR="000F6A0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A7D8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0A7D8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FD173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от </w:t>
      </w:r>
      <w:r w:rsidR="00464F3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173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4F3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CD213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4F3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п.11.1 Инструкции №191н </w:t>
      </w:r>
      <w:r w:rsidR="00DD5ED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составления и предоставления годовой, квартальной, месячной отчётности  об исполнении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бюджетов бюджетной системы Российской Федерации» </w:t>
      </w:r>
      <w:r w:rsidR="00CD213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CD213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ерждена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13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Минфина РФ от 28 декабря 2010г. №191н) </w:t>
      </w:r>
      <w:r w:rsidR="000A7D8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213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</w:t>
      </w:r>
      <w:r w:rsidR="00D41D4E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proofErr w:type="gramEnd"/>
    </w:p>
    <w:p w:rsidR="00D41D4E" w:rsidRPr="00F2404A" w:rsidRDefault="00D41D4E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исполнения бюджета (ф.0503120);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по заключению счетов бюджетного учёта  отчётного финансового года (ф. 0503110);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по консолидир</w:t>
      </w:r>
      <w:r w:rsidR="004D187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уемым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расчетам (ф.0503125);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изменении бюджетной росписи ГРБС (ф.0503163);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по поступлениям и выбытиям бюджетных средств (ф.0503140);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движении денежных средств (ф.0503123);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финансовых результатах деятельности (ф.0503121);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</w:t>
      </w:r>
      <w:r w:rsidR="004D187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(ф.0503117);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принятых обязательствах (ф.0503128);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(ф.0503160);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деятельности (ф.0503162);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 (ф.0503164);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мероприятий в рамках целевых программ (ф.0503166);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движении нефинансовых активов (ф.0503168);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left" w:pos="6660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дебиторской и кредиторской задолженности (ф.0503169);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="004D187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принятых и неисполненных обязательствах получателя бюджетных средств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(050317</w:t>
      </w:r>
      <w:r w:rsidR="004D187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использовании информационно-коммуникационных технологий (ф.0503177);</w:t>
      </w:r>
    </w:p>
    <w:p w:rsidR="00D41D4E" w:rsidRPr="00F2404A" w:rsidRDefault="004D1875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судебных решений по денежным обязательствам</w:t>
      </w:r>
      <w:r w:rsidR="00D41D4E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(ф.0503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296</w:t>
      </w:r>
      <w:r w:rsidR="00D41D4E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41D4E" w:rsidRPr="00F2404A" w:rsidRDefault="00D41D4E" w:rsidP="00D41D4E">
      <w:pPr>
        <w:numPr>
          <w:ilvl w:val="0"/>
          <w:numId w:val="1"/>
        </w:num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таблицы.</w:t>
      </w:r>
    </w:p>
    <w:p w:rsidR="000A7D8C" w:rsidRPr="00F2404A" w:rsidRDefault="000A7D8C" w:rsidP="006D317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E69" w:rsidRPr="00F2404A" w:rsidRDefault="005C1E69" w:rsidP="005C1E69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п.9. инструкции 191н  бюджетная отчётность составлена с нарастающим      итогом,  с начала года, в рублях  с точностью до второго десятичного знака после запятой.</w:t>
      </w:r>
    </w:p>
    <w:p w:rsidR="0029178D" w:rsidRPr="00F2404A" w:rsidRDefault="0029178D" w:rsidP="005C1E69">
      <w:p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A16" w:rsidRPr="00F2404A" w:rsidRDefault="00A92A16" w:rsidP="005C1E69">
      <w:pPr>
        <w:tabs>
          <w:tab w:val="left" w:pos="1134"/>
          <w:tab w:val="right" w:pos="1020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0" w:rsidRPr="00F2404A" w:rsidRDefault="006D3170" w:rsidP="0078514E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    Проверка соответствия Главного распорядителя бюджетных средств</w:t>
      </w:r>
    </w:p>
    <w:p w:rsidR="006D3170" w:rsidRPr="00F2404A" w:rsidRDefault="006D3170" w:rsidP="0078514E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характеристикам ст. 158 Б</w:t>
      </w:r>
      <w:r w:rsidR="0078514E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юджетного кодекса</w:t>
      </w: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="00344CCB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3170" w:rsidRPr="00F2404A" w:rsidRDefault="006D3170" w:rsidP="006D3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735" w:rsidRPr="00F2404A" w:rsidRDefault="00520514" w:rsidP="00FD1735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73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  по осуществлению функций  администратора  доходов бюджет</w:t>
      </w:r>
      <w:r w:rsidR="00206F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73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173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FD173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утверждены: </w:t>
      </w:r>
    </w:p>
    <w:p w:rsidR="00FD1735" w:rsidRPr="00F2404A" w:rsidRDefault="00FD1735" w:rsidP="00FD1735">
      <w:pPr>
        <w:numPr>
          <w:ilvl w:val="0"/>
          <w:numId w:val="2"/>
        </w:num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средств бюджета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FD1735" w:rsidRPr="00F2404A" w:rsidRDefault="00FD1735" w:rsidP="00FD1735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 </w:t>
      </w:r>
    </w:p>
    <w:p w:rsidR="00FD1735" w:rsidRPr="00F2404A" w:rsidRDefault="00FD1735" w:rsidP="00FD1735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Получатель  средств  бюджета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D1735" w:rsidRPr="00F2404A" w:rsidRDefault="00FD1735" w:rsidP="00FD1735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C7D38" w:rsidRDefault="00DC7D38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86" w:rsidRPr="00F2404A" w:rsidRDefault="003A0D86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 Проверка соответствия Главного  администратора бюджетных  средств основным характеристикам ст. 160.1  Бюджетного кодекса РФ.</w:t>
      </w:r>
    </w:p>
    <w:p w:rsidR="007E51C4" w:rsidRPr="00F2404A" w:rsidRDefault="007E51C4" w:rsidP="007E51C4">
      <w:pPr>
        <w:tabs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542815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F458A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№70 от 22.12.2016г. «О бюджете 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 год и на плановый период 2018 и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2019 годов» </w:t>
      </w:r>
      <w:r w:rsidR="007E51C4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 перечень главных администраторов доходов бюджета  сельского поселения:</w:t>
      </w:r>
    </w:p>
    <w:p w:rsidR="007E51C4" w:rsidRPr="00F2404A" w:rsidRDefault="007E51C4" w:rsidP="007E51C4">
      <w:pPr>
        <w:tabs>
          <w:tab w:val="left" w:pos="11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102A3D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Администрация сельского поселения</w:t>
      </w:r>
    </w:p>
    <w:p w:rsidR="007E51C4" w:rsidRPr="00F2404A" w:rsidRDefault="007E51C4" w:rsidP="007E51C4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007 - Контрольно-счетная палата Челябинской области</w:t>
      </w:r>
    </w:p>
    <w:p w:rsidR="007E51C4" w:rsidRPr="00F2404A" w:rsidRDefault="007E51C4" w:rsidP="007E51C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034 - Главное контрольное управление Челябинской области</w:t>
      </w:r>
    </w:p>
    <w:p w:rsidR="007E51C4" w:rsidRPr="00F2404A" w:rsidRDefault="007E51C4" w:rsidP="007E51C4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161 - Управление  Федеральной  антимонопольной службы по Челябинской области</w:t>
      </w:r>
    </w:p>
    <w:p w:rsidR="007E51C4" w:rsidRPr="00F2404A" w:rsidRDefault="007E51C4" w:rsidP="007E51C4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182 - Управление </w:t>
      </w:r>
      <w:r w:rsidRPr="00F2404A">
        <w:rPr>
          <w:rFonts w:ascii="Times New Roman" w:hAnsi="Times New Roman" w:cs="Times New Roman"/>
          <w:sz w:val="24"/>
          <w:szCs w:val="24"/>
        </w:rPr>
        <w:t xml:space="preserve">Федеральной налоговой службы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Челябинской области</w:t>
      </w:r>
    </w:p>
    <w:p w:rsidR="007E51C4" w:rsidRPr="00F2404A" w:rsidRDefault="007E51C4" w:rsidP="007E51C4">
      <w:pPr>
        <w:tabs>
          <w:tab w:val="left" w:pos="11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188 - Главное  управление </w:t>
      </w:r>
      <w:r w:rsidRPr="00F2404A">
        <w:rPr>
          <w:rFonts w:ascii="Times New Roman" w:hAnsi="Times New Roman" w:cs="Times New Roman"/>
          <w:bCs/>
          <w:sz w:val="24"/>
          <w:szCs w:val="24"/>
        </w:rPr>
        <w:t>Министерства внутренних дел Российской Федерации по Челябинской области.</w:t>
      </w:r>
    </w:p>
    <w:p w:rsidR="007E51C4" w:rsidRPr="00F2404A" w:rsidRDefault="007E51C4" w:rsidP="007E51C4">
      <w:pPr>
        <w:tabs>
          <w:tab w:val="left" w:pos="11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11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pStyle w:val="a7"/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Организация  бюджетного  процесса в </w:t>
      </w:r>
      <w:proofErr w:type="spellStart"/>
      <w:r w:rsidR="00F458A0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Селезянском</w:t>
      </w:r>
      <w:proofErr w:type="spellEnd"/>
    </w:p>
    <w:p w:rsidR="007E51C4" w:rsidRPr="00F2404A" w:rsidRDefault="007E51C4" w:rsidP="007E51C4">
      <w:pPr>
        <w:tabs>
          <w:tab w:val="left" w:pos="11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сельском </w:t>
      </w:r>
      <w:proofErr w:type="gramStart"/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поселении</w:t>
      </w:r>
      <w:proofErr w:type="gramEnd"/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Основные характеристики </w:t>
      </w:r>
    </w:p>
    <w:p w:rsidR="007E51C4" w:rsidRPr="00F2404A" w:rsidRDefault="007E51C4" w:rsidP="007E51C4">
      <w:pPr>
        <w:tabs>
          <w:tab w:val="left" w:pos="11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исполнения бюджета за 2017 год.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процесс в </w:t>
      </w:r>
      <w:proofErr w:type="spellStart"/>
      <w:r w:rsidR="002C46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Селезянском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 основан на нормах  Бюджетного кодекса РФ, Устава </w:t>
      </w:r>
      <w:proofErr w:type="spellStart"/>
      <w:r w:rsidR="00F458A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F458A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а также  Положения о бюджетном процессе.</w:t>
      </w:r>
    </w:p>
    <w:p w:rsidR="007E51C4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на 2017 год  утверждён до начала  финансового года. Предельные  значения его параметров, установленные ст. 184.1 Бюджетного кодекса РФ  и ст. ст.15, 20. Положения о бюджетном процессе, соблюдены.</w:t>
      </w:r>
    </w:p>
    <w:p w:rsidR="003A0D86" w:rsidRPr="00F2404A" w:rsidRDefault="003A0D86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F458A0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№70 от 22.12.2016г. «О бюджете 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 год и на плановый период 2018 и 2019 годов» </w:t>
      </w:r>
      <w:r w:rsidR="007E51C4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решение о бюджете) утверждены основные характеристики бюджета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1C4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2017 год: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доходов бюджета поселения в сумме </w:t>
      </w:r>
      <w:r w:rsidR="00155EC1" w:rsidRPr="00F2404A">
        <w:rPr>
          <w:rFonts w:ascii="Times New Roman" w:hAnsi="Times New Roman"/>
          <w:sz w:val="24"/>
          <w:szCs w:val="24"/>
        </w:rPr>
        <w:t>8585,9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безвозмездные поступления от других бюджетов бюджетной системы Российской Федерации в сумме </w:t>
      </w:r>
      <w:r w:rsidR="00155EC1" w:rsidRPr="00F2404A">
        <w:rPr>
          <w:rFonts w:ascii="Times New Roman" w:hAnsi="Times New Roman"/>
          <w:sz w:val="24"/>
          <w:szCs w:val="24"/>
        </w:rPr>
        <w:t>6669,8</w:t>
      </w:r>
      <w:r w:rsidR="00155EC1" w:rsidRPr="00F2404A">
        <w:rPr>
          <w:rFonts w:ascii="Times New Roman" w:hAnsi="Times New Roman"/>
          <w:sz w:val="28"/>
          <w:szCs w:val="28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расходов бюджета поселения в сумме </w:t>
      </w:r>
      <w:r w:rsidR="00155EC1" w:rsidRPr="00F2404A">
        <w:rPr>
          <w:rFonts w:ascii="Times New Roman" w:hAnsi="Times New Roman"/>
          <w:sz w:val="24"/>
          <w:szCs w:val="24"/>
        </w:rPr>
        <w:t xml:space="preserve">8585,9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дефицита.</w:t>
      </w:r>
    </w:p>
    <w:p w:rsidR="00F458A0" w:rsidRPr="00F2404A" w:rsidRDefault="00F458A0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2017 года изменения и дополнения в бюджет сельского  поселения  вносились </w:t>
      </w:r>
      <w:r w:rsidR="000442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0442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</w:t>
      </w:r>
      <w:r w:rsidR="000442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442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442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.2017г.; №</w:t>
      </w:r>
      <w:r w:rsidR="000442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442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2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.2017г.;  №</w:t>
      </w:r>
      <w:r w:rsidR="000442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0442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2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12.2017г.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были связаны с корректировкой  планируемых налоговых и неналоговых  поступлений с учётом их фактической  собираемости, безвозмездных поступлений, а также  перераспределением бюджетных ассигнований. Последняя корректировка параметров  бюджета принята </w:t>
      </w:r>
      <w:r w:rsidR="000442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.12.2017г.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результате, внесения изменений и дополнений в бюджет поселения на 2017 год, доходная часть бюджета по сравнению с первоначальными значениями увеличилась на </w:t>
      </w:r>
      <w:r w:rsidR="00C742F4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2079,6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9D73A8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составила </w:t>
      </w:r>
      <w:r w:rsidR="003B68F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10665,5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расходная часть увеличилась на </w:t>
      </w:r>
      <w:r w:rsidR="003B68F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3515,7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9D73A8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составила </w:t>
      </w:r>
      <w:r w:rsidR="003B68F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12101,6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был установлен дефицит бюджета поселения в сумме </w:t>
      </w:r>
      <w:r w:rsidR="003B68F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1436,1</w:t>
      </w:r>
      <w:r w:rsidR="00626098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Ввиду наличия </w:t>
      </w:r>
      <w:r w:rsidR="00626098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расчетном счете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достаточного для покрытия </w:t>
      </w:r>
      <w:proofErr w:type="gram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остатка средств бюджета поселения</w:t>
      </w:r>
      <w:proofErr w:type="gram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01.01.2017г. в сумме </w:t>
      </w:r>
      <w:r w:rsidR="003B68F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1436,1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данный объем дефицита является допустимым.</w:t>
      </w:r>
    </w:p>
    <w:p w:rsidR="007E51C4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86" w:rsidRDefault="003A0D86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86" w:rsidRDefault="003A0D86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86" w:rsidRPr="00F2404A" w:rsidRDefault="003A0D86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Исполнение бюджета </w:t>
      </w:r>
      <w:proofErr w:type="spellStart"/>
      <w:r w:rsidR="000442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2017 год характеризуется следующими показателями:</w:t>
      </w:r>
    </w:p>
    <w:p w:rsidR="003A0D86" w:rsidRPr="00F2404A" w:rsidRDefault="003A0D86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1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32"/>
        <w:gridCol w:w="993"/>
        <w:gridCol w:w="1276"/>
        <w:gridCol w:w="1133"/>
        <w:gridCol w:w="1134"/>
        <w:gridCol w:w="1134"/>
        <w:gridCol w:w="1134"/>
      </w:tblGrid>
      <w:tr w:rsidR="00F2404A" w:rsidRPr="00F2404A" w:rsidTr="00044245">
        <w:trPr>
          <w:trHeight w:val="330"/>
        </w:trPr>
        <w:tc>
          <w:tcPr>
            <w:tcW w:w="1844" w:type="dxa"/>
            <w:vMerge w:val="restart"/>
            <w:shd w:val="clear" w:color="auto" w:fill="auto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2016год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2017год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исполнено за 2017год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к уточненному плану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2404A" w:rsidRPr="00F2404A" w:rsidTr="00044245">
        <w:trPr>
          <w:trHeight w:val="969"/>
        </w:trPr>
        <w:tc>
          <w:tcPr>
            <w:tcW w:w="1844" w:type="dxa"/>
            <w:vMerge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E51C4" w:rsidRPr="00F2404A" w:rsidRDefault="007E51C4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бюджет</w:t>
            </w:r>
          </w:p>
        </w:tc>
        <w:tc>
          <w:tcPr>
            <w:tcW w:w="1276" w:type="dxa"/>
            <w:shd w:val="clear" w:color="auto" w:fill="auto"/>
          </w:tcPr>
          <w:p w:rsidR="007E51C4" w:rsidRPr="00F2404A" w:rsidRDefault="007E51C4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 (уточненный бюджет)</w:t>
            </w:r>
          </w:p>
        </w:tc>
        <w:tc>
          <w:tcPr>
            <w:tcW w:w="1133" w:type="dxa"/>
            <w:vMerge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первоначальному бюджету (назначениям)</w:t>
            </w:r>
          </w:p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утвержденному бюджету с учетом изменений</w:t>
            </w:r>
          </w:p>
        </w:tc>
      </w:tr>
      <w:tr w:rsidR="00F2404A" w:rsidRPr="00F2404A" w:rsidTr="00044245">
        <w:trPr>
          <w:trHeight w:val="255"/>
        </w:trPr>
        <w:tc>
          <w:tcPr>
            <w:tcW w:w="184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бюджета всего: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8585,9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10665,5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10732,6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AB25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0A251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0A251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100,6</w:t>
            </w:r>
          </w:p>
        </w:tc>
      </w:tr>
      <w:tr w:rsidR="00F2404A" w:rsidRPr="00F2404A" w:rsidTr="00044245">
        <w:trPr>
          <w:trHeight w:val="255"/>
        </w:trPr>
        <w:tc>
          <w:tcPr>
            <w:tcW w:w="184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04A" w:rsidRPr="00F2404A" w:rsidTr="00044245">
        <w:trPr>
          <w:trHeight w:val="255"/>
        </w:trPr>
        <w:tc>
          <w:tcPr>
            <w:tcW w:w="184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собственные доходы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AB25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0A251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C742F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F2404A" w:rsidRPr="00F2404A" w:rsidTr="00044245">
        <w:trPr>
          <w:trHeight w:val="645"/>
        </w:trPr>
        <w:tc>
          <w:tcPr>
            <w:tcW w:w="184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безвозмездные поступления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AB25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0A251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C742F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404A" w:rsidRPr="00F2404A" w:rsidTr="00044245">
        <w:trPr>
          <w:trHeight w:val="274"/>
        </w:trPr>
        <w:tc>
          <w:tcPr>
            <w:tcW w:w="184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9367,9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2404A" w:rsidRDefault="00FB13B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8585,9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12101,6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2404A" w:rsidRDefault="00044245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11831,9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AB25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0A251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C742F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2404A" w:rsidRPr="00F2404A" w:rsidTr="00044245">
        <w:trPr>
          <w:trHeight w:val="330"/>
        </w:trPr>
        <w:tc>
          <w:tcPr>
            <w:tcW w:w="184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</w:t>
            </w:r>
            <w:proofErr w:type="gramStart"/>
            <w:r w:rsidRPr="00F24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(-)</w:t>
            </w:r>
            <w:proofErr w:type="gramEnd"/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2404A" w:rsidRDefault="00C742F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- 1436,1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2404A" w:rsidRDefault="00C742F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- 1099,3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04A" w:rsidRPr="00F2404A" w:rsidTr="00044245">
        <w:trPr>
          <w:trHeight w:val="330"/>
        </w:trPr>
        <w:tc>
          <w:tcPr>
            <w:tcW w:w="184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Профицит</w:t>
            </w:r>
            <w:proofErr w:type="gramStart"/>
            <w:r w:rsidRPr="00F24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432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404A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 данным  ф. 0503120 Баланс исполнения бюджета, остаток денежных средств на лицевом счёте  составлял на 01.01.2017г.</w:t>
      </w:r>
      <w:r w:rsidR="00064E00" w:rsidRPr="00F240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2B06" w:rsidRPr="00F2404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F240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2B06" w:rsidRPr="00F2404A">
        <w:rPr>
          <w:rFonts w:ascii="Times New Roman" w:eastAsia="Times New Roman" w:hAnsi="Times New Roman" w:cs="Times New Roman"/>
          <w:sz w:val="20"/>
          <w:szCs w:val="20"/>
          <w:lang w:eastAsia="ru-RU"/>
        </w:rPr>
        <w:t>1613,3</w:t>
      </w:r>
      <w:r w:rsidRPr="00F240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на 01.01.2018г. – </w:t>
      </w:r>
      <w:r w:rsidR="00302B06" w:rsidRPr="00F2404A">
        <w:rPr>
          <w:rFonts w:ascii="Times New Roman" w:eastAsia="Times New Roman" w:hAnsi="Times New Roman" w:cs="Times New Roman"/>
          <w:sz w:val="20"/>
          <w:szCs w:val="20"/>
          <w:lang w:eastAsia="ru-RU"/>
        </w:rPr>
        <w:t>531,9</w:t>
      </w:r>
      <w:r w:rsidRPr="00F240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рублей).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годового отчёта «Об исполнении бюджета» за 2017 год (ф. 0503117) - бюджет поселения  исполнен: 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в сумме </w:t>
      </w:r>
      <w:r w:rsidR="003B68F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10732,6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1</w:t>
      </w:r>
      <w:r w:rsidR="003B68F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00,6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утвержденному  объему доходов бюджета поселения, на 1</w:t>
      </w:r>
      <w:r w:rsidR="003B68F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первоначально утвержденным бюджетным назначениям;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в сумме </w:t>
      </w:r>
      <w:r w:rsidR="00776BE8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11831,9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9</w:t>
      </w:r>
      <w:r w:rsidR="00776BE8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7,8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утвержденному  объему расходов бюджета поселения, на </w:t>
      </w:r>
      <w:r w:rsidR="00776BE8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первоначально утвержденным бюджетным ассигнованиям;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дефицит составил </w:t>
      </w:r>
      <w:r w:rsidR="003342C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1099,3</w:t>
      </w:r>
      <w:r w:rsidR="00FA246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2016 годом, поступления доходов в 2017 году уменьшились  на </w:t>
      </w:r>
      <w:r w:rsidR="00D7710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652,6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D7710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расходы бюджета поселения увеличились на </w:t>
      </w:r>
      <w:r w:rsidR="00D7710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2464,0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D7710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6%).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930"/>
        </w:tabs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Исполнение бюджета по  собственным доходам за 2017 год.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поселения  формируются  за счёт  местных налогов и сборов, отчислений от  федеральных, областных налогов и сборов по нормативам, утверждённым Законодательным Собранием Челябинской области, неналоговых доходов, а также безвозмездных отчислений. 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исполнении доходов бюджета поселения  отражены в разделе 1 «Доходы»   отчёта об исполнении бюджета на 01.01.2018г. ф. 0503117.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доходной части  бюджета поселения (</w:t>
      </w:r>
      <w:r w:rsidR="00593B3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10732,6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рублей), удельный вес  собственных доходов  составляет </w:t>
      </w:r>
      <w:r w:rsidR="00593B3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3B0B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B008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3B30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243B0B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1992,4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E51C4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1C4" w:rsidRDefault="007E51C4" w:rsidP="007E51C4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по видам  собственных  доходов</w:t>
      </w:r>
    </w:p>
    <w:p w:rsidR="003A0D86" w:rsidRPr="00F2404A" w:rsidRDefault="003A0D86" w:rsidP="007E51C4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Таблица № 2</w:t>
      </w:r>
    </w:p>
    <w:p w:rsidR="007E51C4" w:rsidRPr="00F2404A" w:rsidRDefault="007E51C4" w:rsidP="007E51C4">
      <w:pPr>
        <w:tabs>
          <w:tab w:val="left" w:pos="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103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90"/>
        <w:gridCol w:w="1135"/>
        <w:gridCol w:w="1276"/>
        <w:gridCol w:w="1133"/>
        <w:gridCol w:w="1257"/>
        <w:gridCol w:w="1011"/>
        <w:gridCol w:w="992"/>
      </w:tblGrid>
      <w:tr w:rsidR="00F2404A" w:rsidRPr="00F2404A" w:rsidTr="00044245">
        <w:trPr>
          <w:trHeight w:val="330"/>
        </w:trPr>
        <w:tc>
          <w:tcPr>
            <w:tcW w:w="2269" w:type="dxa"/>
            <w:vMerge w:val="restart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290" w:type="dxa"/>
            <w:vMerge w:val="restart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исполнение за 2016год</w:t>
            </w:r>
          </w:p>
        </w:tc>
        <w:tc>
          <w:tcPr>
            <w:tcW w:w="2411" w:type="dxa"/>
            <w:gridSpan w:val="2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на 2017год</w:t>
            </w:r>
          </w:p>
        </w:tc>
        <w:tc>
          <w:tcPr>
            <w:tcW w:w="1133" w:type="dxa"/>
            <w:vMerge w:val="restart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 исполнено за 2017год</w:t>
            </w:r>
          </w:p>
        </w:tc>
        <w:tc>
          <w:tcPr>
            <w:tcW w:w="1257" w:type="dxa"/>
            <w:vMerge w:val="restart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уточненному бюджету (плану)</w:t>
            </w: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+/ -</w:t>
            </w:r>
          </w:p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gridSpan w:val="2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2404A" w:rsidRPr="00F2404A" w:rsidTr="00044245">
        <w:trPr>
          <w:trHeight w:val="818"/>
        </w:trPr>
        <w:tc>
          <w:tcPr>
            <w:tcW w:w="2269" w:type="dxa"/>
            <w:vMerge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:rsidR="007E51C4" w:rsidRPr="00F2404A" w:rsidRDefault="007E51C4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первоначальный бюджет</w:t>
            </w:r>
          </w:p>
        </w:tc>
        <w:tc>
          <w:tcPr>
            <w:tcW w:w="1276" w:type="dxa"/>
          </w:tcPr>
          <w:p w:rsidR="007E51C4" w:rsidRPr="00F2404A" w:rsidRDefault="00814638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7E51C4"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твержденный бюджет (с учетом изменений) </w:t>
            </w:r>
          </w:p>
        </w:tc>
        <w:tc>
          <w:tcPr>
            <w:tcW w:w="1133" w:type="dxa"/>
            <w:vMerge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vMerge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первоначальному  бюджету (плану)</w:t>
            </w:r>
          </w:p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утвержденному бюджету (плану)</w:t>
            </w:r>
          </w:p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изменений</w:t>
            </w:r>
          </w:p>
        </w:tc>
      </w:tr>
      <w:tr w:rsidR="00F2404A" w:rsidRPr="00F2404A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Собственные доходы</w:t>
            </w:r>
          </w:p>
        </w:tc>
        <w:tc>
          <w:tcPr>
            <w:tcW w:w="1290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1913,9</w:t>
            </w:r>
          </w:p>
        </w:tc>
        <w:tc>
          <w:tcPr>
            <w:tcW w:w="1135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1916,1</w:t>
            </w:r>
          </w:p>
        </w:tc>
        <w:tc>
          <w:tcPr>
            <w:tcW w:w="1276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1925,4</w:t>
            </w:r>
          </w:p>
        </w:tc>
        <w:tc>
          <w:tcPr>
            <w:tcW w:w="1133" w:type="dxa"/>
            <w:vAlign w:val="center"/>
          </w:tcPr>
          <w:p w:rsidR="007E51C4" w:rsidRPr="00F2404A" w:rsidRDefault="00814638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3241CD" w:rsidRPr="00F24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992,4</w:t>
            </w:r>
          </w:p>
        </w:tc>
        <w:tc>
          <w:tcPr>
            <w:tcW w:w="1257" w:type="dxa"/>
            <w:vAlign w:val="center"/>
          </w:tcPr>
          <w:p w:rsidR="007E51C4" w:rsidRPr="00F2404A" w:rsidRDefault="003241C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+67,0</w:t>
            </w:r>
          </w:p>
        </w:tc>
        <w:tc>
          <w:tcPr>
            <w:tcW w:w="1011" w:type="dxa"/>
            <w:vAlign w:val="center"/>
          </w:tcPr>
          <w:p w:rsidR="007E51C4" w:rsidRPr="00F2404A" w:rsidRDefault="003241C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92" w:type="dxa"/>
            <w:vAlign w:val="center"/>
          </w:tcPr>
          <w:p w:rsidR="007E51C4" w:rsidRPr="00F2404A" w:rsidRDefault="003241C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</w:t>
            </w:r>
          </w:p>
        </w:tc>
      </w:tr>
      <w:tr w:rsidR="00F2404A" w:rsidRPr="00F2404A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НДФЛ</w:t>
            </w:r>
          </w:p>
        </w:tc>
        <w:tc>
          <w:tcPr>
            <w:tcW w:w="1290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87,2</w:t>
            </w:r>
          </w:p>
        </w:tc>
        <w:tc>
          <w:tcPr>
            <w:tcW w:w="1135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276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133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1257" w:type="dxa"/>
            <w:vAlign w:val="center"/>
          </w:tcPr>
          <w:p w:rsidR="007E51C4" w:rsidRPr="00F2404A" w:rsidRDefault="000E652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+6,9</w:t>
            </w:r>
          </w:p>
        </w:tc>
        <w:tc>
          <w:tcPr>
            <w:tcW w:w="1011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107</w:t>
            </w:r>
          </w:p>
        </w:tc>
      </w:tr>
      <w:tr w:rsidR="00F2404A" w:rsidRPr="00F2404A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единый с/х налог</w:t>
            </w:r>
          </w:p>
        </w:tc>
        <w:tc>
          <w:tcPr>
            <w:tcW w:w="1290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135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57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1" w:type="dxa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2404A" w:rsidRPr="00F2404A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налог на имущество</w:t>
            </w:r>
          </w:p>
        </w:tc>
        <w:tc>
          <w:tcPr>
            <w:tcW w:w="1290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480,2</w:t>
            </w:r>
          </w:p>
        </w:tc>
        <w:tc>
          <w:tcPr>
            <w:tcW w:w="1135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1276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1133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308,3</w:t>
            </w:r>
          </w:p>
        </w:tc>
        <w:tc>
          <w:tcPr>
            <w:tcW w:w="1257" w:type="dxa"/>
            <w:vAlign w:val="center"/>
          </w:tcPr>
          <w:p w:rsidR="007E51C4" w:rsidRPr="00F2404A" w:rsidRDefault="000E652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-178,7</w:t>
            </w:r>
          </w:p>
        </w:tc>
        <w:tc>
          <w:tcPr>
            <w:tcW w:w="1011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</w:t>
            </w:r>
          </w:p>
        </w:tc>
      </w:tr>
      <w:tr w:rsidR="00F2404A" w:rsidRPr="00F2404A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земельный налог</w:t>
            </w:r>
          </w:p>
        </w:tc>
        <w:tc>
          <w:tcPr>
            <w:tcW w:w="1290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1109,8</w:t>
            </w:r>
          </w:p>
        </w:tc>
        <w:tc>
          <w:tcPr>
            <w:tcW w:w="1135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1204,3</w:t>
            </w:r>
          </w:p>
        </w:tc>
        <w:tc>
          <w:tcPr>
            <w:tcW w:w="1276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1204,3</w:t>
            </w:r>
          </w:p>
        </w:tc>
        <w:tc>
          <w:tcPr>
            <w:tcW w:w="1133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1363,9</w:t>
            </w:r>
          </w:p>
        </w:tc>
        <w:tc>
          <w:tcPr>
            <w:tcW w:w="1257" w:type="dxa"/>
            <w:vAlign w:val="center"/>
          </w:tcPr>
          <w:p w:rsidR="007E51C4" w:rsidRPr="00F2404A" w:rsidRDefault="000E652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+159,6</w:t>
            </w:r>
          </w:p>
        </w:tc>
        <w:tc>
          <w:tcPr>
            <w:tcW w:w="1011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92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113</w:t>
            </w:r>
          </w:p>
        </w:tc>
      </w:tr>
      <w:tr w:rsidR="00F2404A" w:rsidRPr="00F2404A" w:rsidTr="00044245">
        <w:trPr>
          <w:trHeight w:val="330"/>
        </w:trPr>
        <w:tc>
          <w:tcPr>
            <w:tcW w:w="2269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госпошлина</w:t>
            </w:r>
          </w:p>
        </w:tc>
        <w:tc>
          <w:tcPr>
            <w:tcW w:w="1290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5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7" w:type="dxa"/>
            <w:vAlign w:val="center"/>
          </w:tcPr>
          <w:p w:rsidR="00814638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1" w:type="dxa"/>
            <w:vAlign w:val="center"/>
          </w:tcPr>
          <w:p w:rsidR="00814638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14638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F2404A" w:rsidRPr="00F2404A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2404A" w:rsidRDefault="007E51C4" w:rsidP="008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доходы от </w:t>
            </w:r>
            <w:r w:rsidR="00814638"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платных услуг</w:t>
            </w:r>
          </w:p>
        </w:tc>
        <w:tc>
          <w:tcPr>
            <w:tcW w:w="1290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133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1257" w:type="dxa"/>
            <w:vAlign w:val="center"/>
          </w:tcPr>
          <w:p w:rsidR="007E51C4" w:rsidRPr="00F2404A" w:rsidRDefault="000E652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+19,0</w:t>
            </w:r>
          </w:p>
        </w:tc>
        <w:tc>
          <w:tcPr>
            <w:tcW w:w="1011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3 раза</w:t>
            </w:r>
          </w:p>
        </w:tc>
        <w:tc>
          <w:tcPr>
            <w:tcW w:w="992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198</w:t>
            </w:r>
          </w:p>
        </w:tc>
      </w:tr>
      <w:tr w:rsidR="00F2404A" w:rsidRPr="00F2404A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доходы от использования имущества (аренда)</w:t>
            </w:r>
          </w:p>
        </w:tc>
        <w:tc>
          <w:tcPr>
            <w:tcW w:w="1290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143,4</w:t>
            </w:r>
          </w:p>
        </w:tc>
        <w:tc>
          <w:tcPr>
            <w:tcW w:w="1135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6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3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1257" w:type="dxa"/>
            <w:vAlign w:val="center"/>
          </w:tcPr>
          <w:p w:rsidR="007E51C4" w:rsidRPr="00F2404A" w:rsidRDefault="000E6522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-58,7</w:t>
            </w:r>
          </w:p>
        </w:tc>
        <w:tc>
          <w:tcPr>
            <w:tcW w:w="1011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</w:t>
            </w:r>
          </w:p>
        </w:tc>
      </w:tr>
      <w:tr w:rsidR="00F2404A" w:rsidRPr="00F2404A" w:rsidTr="00044245">
        <w:trPr>
          <w:trHeight w:val="330"/>
        </w:trPr>
        <w:tc>
          <w:tcPr>
            <w:tcW w:w="2269" w:type="dxa"/>
            <w:vAlign w:val="center"/>
          </w:tcPr>
          <w:p w:rsidR="00814638" w:rsidRPr="00F2404A" w:rsidRDefault="00814638" w:rsidP="0081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доходы от реализации имущества</w:t>
            </w:r>
          </w:p>
        </w:tc>
        <w:tc>
          <w:tcPr>
            <w:tcW w:w="1290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1257" w:type="dxa"/>
            <w:vAlign w:val="center"/>
          </w:tcPr>
          <w:p w:rsidR="00814638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1" w:type="dxa"/>
            <w:vAlign w:val="center"/>
          </w:tcPr>
          <w:p w:rsidR="00814638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vAlign w:val="center"/>
          </w:tcPr>
          <w:p w:rsidR="00814638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F2404A" w:rsidRPr="00F2404A" w:rsidTr="00044245">
        <w:trPr>
          <w:trHeight w:val="330"/>
        </w:trPr>
        <w:tc>
          <w:tcPr>
            <w:tcW w:w="2269" w:type="dxa"/>
            <w:vAlign w:val="center"/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прочие доходы</w:t>
            </w:r>
          </w:p>
        </w:tc>
        <w:tc>
          <w:tcPr>
            <w:tcW w:w="1290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135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7E51C4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257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1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51C4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F2404A" w:rsidRPr="00F2404A" w:rsidTr="00044245">
        <w:trPr>
          <w:trHeight w:val="330"/>
        </w:trPr>
        <w:tc>
          <w:tcPr>
            <w:tcW w:w="2269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штрафы</w:t>
            </w:r>
          </w:p>
        </w:tc>
        <w:tc>
          <w:tcPr>
            <w:tcW w:w="1290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814638" w:rsidRPr="00F2404A" w:rsidRDefault="00814638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57" w:type="dxa"/>
            <w:vAlign w:val="center"/>
          </w:tcPr>
          <w:p w:rsidR="00814638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1" w:type="dxa"/>
            <w:vAlign w:val="center"/>
          </w:tcPr>
          <w:p w:rsidR="00814638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14638" w:rsidRPr="00F2404A" w:rsidRDefault="0020465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7E51C4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A0D86" w:rsidRPr="00F2404A" w:rsidRDefault="003A0D86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собственных доходов в бюджете сельского поселения в 2017 году составили </w:t>
      </w:r>
      <w:r w:rsidR="00404C7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00B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992,4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2F00B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утверждённому бюджету (</w:t>
      </w:r>
      <w:r w:rsidR="00243B0B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доходы</w:t>
      </w:r>
      <w:r w:rsidR="003C3C9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243B0B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B0B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67,0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 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Перевыполнение плановых показателей достигнуто по </w:t>
      </w:r>
      <w:r w:rsidR="004722A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источникам доходов в сумме </w:t>
      </w:r>
      <w:r w:rsidR="004722A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185,5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рублей: НДФЛ </w:t>
      </w:r>
      <w:r w:rsidR="004722A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6,9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земельный налог </w:t>
      </w:r>
      <w:r w:rsidR="004722A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159,6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4722A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доходы от оказания платных услуг 19,0 тыс. рублей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доходных источников бюджета поселения в 2017 году был земельный налог (</w:t>
      </w:r>
      <w:r w:rsidR="00D7442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68,4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собственных </w:t>
      </w:r>
      <w:proofErr w:type="gram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доходов) </w:t>
      </w:r>
      <w:proofErr w:type="gram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 налога составили </w:t>
      </w:r>
      <w:r w:rsidR="0009143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1363,9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09143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утвержденному бюджету. В сравнении с 2016 годом поступления увеличились на </w:t>
      </w:r>
      <w:r w:rsidR="0009143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254,1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(</w:t>
      </w:r>
      <w:r w:rsidR="00E44E4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442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5,5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собственных доходов), поступления составили </w:t>
      </w:r>
      <w:r w:rsidR="00E44E4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308,3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исполнен на </w:t>
      </w:r>
      <w:r w:rsidR="00E44E4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утвержденному бюджету. В сравнении с 2016 годом поступления у</w:t>
      </w:r>
      <w:r w:rsidR="00E44E4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меньшились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44E4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171,9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лиц, поступления НДФЛ составили </w:t>
      </w:r>
      <w:r w:rsidR="00E44E4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101,7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E44E4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утвержденному бюджету. В сравнении с 2016 годом доходы НДФЛ увеличились на </w:t>
      </w:r>
      <w:r w:rsidR="00E44E4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14,5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471E3" w:rsidRPr="00F2404A" w:rsidRDefault="001471E3" w:rsidP="001471E3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использования имущества (аренда) (3% в объеме собственных доходов), поступления составили 61,3 тыс. рублей, исполнены на 51% к утвержденному бюджету. В 2016 году доходы уменьшились на 82,1 тыс. рублей.</w:t>
      </w:r>
    </w:p>
    <w:p w:rsidR="001471E3" w:rsidRPr="00F2404A" w:rsidRDefault="001471E3" w:rsidP="001471E3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оказания платных услуг составили 38,3 тыс. рублей (</w:t>
      </w:r>
      <w:r w:rsidR="0061780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% в объёме  собственных доходов), или 1</w:t>
      </w:r>
      <w:r w:rsidR="0061780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%  к утверждённому бюджету. В с 2016 год</w:t>
      </w:r>
      <w:r w:rsidR="0061780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780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не планировались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1CD" w:rsidRPr="00F2404A" w:rsidRDefault="003241CD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Поступили доходы от реализации имущества в сумме 87,1 тыс. рублей</w:t>
      </w:r>
      <w:r w:rsidR="00D7442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прочие доходы в сумме 29,5 тыс. </w:t>
      </w:r>
      <w:r w:rsidR="001471E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617807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единый сельскохозяйственный налог в сумме 0,8 тыс. рублей</w:t>
      </w:r>
      <w:r w:rsidR="001471E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Доходы, отраженные в отчёте «Об исполнении бюджета  на 01.01.2018г.»  ф. 0503117  не имеют расхождений  с данными по доходам отчета «О движении денежных средств на 01.01.2018г.» ф. 0503123.</w:t>
      </w:r>
    </w:p>
    <w:p w:rsidR="007E51C4" w:rsidRPr="00F2404A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F2404A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Безвозмездные поступления</w:t>
      </w:r>
      <w:r w:rsidR="006060DE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51C4" w:rsidRPr="00F2404A" w:rsidRDefault="007E51C4" w:rsidP="007E51C4">
      <w:pPr>
        <w:tabs>
          <w:tab w:val="left" w:pos="1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1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взаимоотношения бюджета сельского поселения с районным бюджетом сформированы 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Законом Челябинской области «О межбюджетных отношениях» и Положением «О межбюджетных отношениях в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Еткульском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районе» (утверждено решением Собрания депутатов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29.10.2008г. № 468).</w:t>
      </w:r>
      <w:proofErr w:type="gramEnd"/>
    </w:p>
    <w:p w:rsidR="007E51C4" w:rsidRDefault="007E51C4" w:rsidP="007E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исполнения переданных полномочий, в бюджете поселения планируются безвозмездные поступления в виде субвенций, дотаций, межбюджетных трансфертов и иных поступлений. Согласно данным годового отчета об исполнении бюджета за 2017 год (ф. 0503117), бюджет </w:t>
      </w:r>
      <w:proofErr w:type="spellStart"/>
      <w:r w:rsidR="0057068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был дотационным на 8</w:t>
      </w:r>
      <w:r w:rsidR="00FC2CF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A0D86" w:rsidRDefault="003A0D86" w:rsidP="007E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86" w:rsidRPr="00F2404A" w:rsidRDefault="003A0D86" w:rsidP="007E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Таблица № 3</w:t>
      </w:r>
    </w:p>
    <w:tbl>
      <w:tblPr>
        <w:tblW w:w="10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32"/>
        <w:gridCol w:w="993"/>
        <w:gridCol w:w="1276"/>
        <w:gridCol w:w="1133"/>
        <w:gridCol w:w="1133"/>
        <w:gridCol w:w="1134"/>
        <w:gridCol w:w="1134"/>
      </w:tblGrid>
      <w:tr w:rsidR="00E0672D" w:rsidRPr="00F2404A" w:rsidTr="00E0672D">
        <w:trPr>
          <w:trHeight w:val="330"/>
        </w:trPr>
        <w:tc>
          <w:tcPr>
            <w:tcW w:w="1844" w:type="dxa"/>
            <w:vMerge w:val="restart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432" w:type="dxa"/>
            <w:vMerge w:val="restart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исполнение за 2016год</w:t>
            </w:r>
          </w:p>
        </w:tc>
        <w:tc>
          <w:tcPr>
            <w:tcW w:w="2269" w:type="dxa"/>
            <w:gridSpan w:val="2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2017год</w:t>
            </w:r>
          </w:p>
        </w:tc>
        <w:tc>
          <w:tcPr>
            <w:tcW w:w="1133" w:type="dxa"/>
            <w:vMerge w:val="restart"/>
          </w:tcPr>
          <w:p w:rsidR="00E0672D" w:rsidRPr="00F2404A" w:rsidRDefault="00E0672D" w:rsidP="00E0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</w:t>
            </w:r>
          </w:p>
          <w:p w:rsidR="00E0672D" w:rsidRPr="00F2404A" w:rsidRDefault="00E0672D" w:rsidP="00E0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</w:t>
            </w:r>
            <w:proofErr w:type="spellStart"/>
            <w:proofErr w:type="gram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</w:t>
            </w:r>
            <w:proofErr w:type="spellEnd"/>
            <w:proofErr w:type="gramEnd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плану</w:t>
            </w:r>
          </w:p>
        </w:tc>
        <w:tc>
          <w:tcPr>
            <w:tcW w:w="1133" w:type="dxa"/>
            <w:vMerge w:val="restart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</w:t>
            </w:r>
            <w:proofErr w:type="gram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сполнено</w:t>
            </w:r>
            <w:proofErr w:type="spellEnd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2017г.</w:t>
            </w:r>
          </w:p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(поступи</w:t>
            </w:r>
            <w:proofErr w:type="gramEnd"/>
          </w:p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ли)</w:t>
            </w:r>
          </w:p>
        </w:tc>
        <w:tc>
          <w:tcPr>
            <w:tcW w:w="2268" w:type="dxa"/>
            <w:gridSpan w:val="2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E0672D" w:rsidRPr="00F2404A" w:rsidTr="00E0672D">
        <w:trPr>
          <w:trHeight w:val="969"/>
        </w:trPr>
        <w:tc>
          <w:tcPr>
            <w:tcW w:w="1844" w:type="dxa"/>
            <w:vMerge/>
            <w:vAlign w:val="center"/>
          </w:tcPr>
          <w:p w:rsidR="00E0672D" w:rsidRPr="00F2404A" w:rsidRDefault="00E0672D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Merge/>
            <w:vAlign w:val="center"/>
          </w:tcPr>
          <w:p w:rsidR="00E0672D" w:rsidRPr="00F2404A" w:rsidRDefault="00E0672D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0672D" w:rsidRPr="00F2404A" w:rsidRDefault="00E0672D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первоначальный бюджет</w:t>
            </w:r>
          </w:p>
        </w:tc>
        <w:tc>
          <w:tcPr>
            <w:tcW w:w="1276" w:type="dxa"/>
          </w:tcPr>
          <w:p w:rsidR="00E0672D" w:rsidRPr="00F2404A" w:rsidRDefault="00E0672D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бюджет (с учетом изменений)</w:t>
            </w:r>
          </w:p>
        </w:tc>
        <w:tc>
          <w:tcPr>
            <w:tcW w:w="1133" w:type="dxa"/>
            <w:vMerge/>
          </w:tcPr>
          <w:p w:rsidR="00E0672D" w:rsidRPr="00F2404A" w:rsidRDefault="00E0672D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E0672D" w:rsidRPr="00F2404A" w:rsidRDefault="00E0672D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0672D" w:rsidRPr="00F2404A" w:rsidRDefault="00E0672D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proofErr w:type="spellStart"/>
            <w:proofErr w:type="gram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</w:t>
            </w:r>
            <w:proofErr w:type="spellEnd"/>
            <w:proofErr w:type="gramEnd"/>
          </w:p>
          <w:p w:rsidR="00E0672D" w:rsidRPr="00F2404A" w:rsidRDefault="00E0672D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плану</w:t>
            </w:r>
          </w:p>
        </w:tc>
        <w:tc>
          <w:tcPr>
            <w:tcW w:w="1134" w:type="dxa"/>
          </w:tcPr>
          <w:p w:rsidR="00E0672D" w:rsidRPr="00F2404A" w:rsidRDefault="00E0672D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утвержденному бюджету</w:t>
            </w:r>
          </w:p>
          <w:p w:rsidR="00E0672D" w:rsidRPr="00F2404A" w:rsidRDefault="00E0672D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учётом изменений</w:t>
            </w:r>
          </w:p>
        </w:tc>
      </w:tr>
      <w:tr w:rsidR="00E0672D" w:rsidRPr="00F2404A" w:rsidTr="00E0672D">
        <w:trPr>
          <w:trHeight w:val="348"/>
        </w:trPr>
        <w:tc>
          <w:tcPr>
            <w:tcW w:w="1844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vAlign w:val="center"/>
          </w:tcPr>
          <w:p w:rsidR="00E0672D" w:rsidRPr="00F2404A" w:rsidRDefault="00E0672D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8166,1</w:t>
            </w:r>
          </w:p>
        </w:tc>
        <w:tc>
          <w:tcPr>
            <w:tcW w:w="993" w:type="dxa"/>
            <w:vAlign w:val="center"/>
          </w:tcPr>
          <w:p w:rsidR="00E0672D" w:rsidRPr="00F2404A" w:rsidRDefault="00E0672D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6669,8</w:t>
            </w:r>
          </w:p>
        </w:tc>
        <w:tc>
          <w:tcPr>
            <w:tcW w:w="1276" w:type="dxa"/>
            <w:vAlign w:val="center"/>
          </w:tcPr>
          <w:p w:rsidR="00E0672D" w:rsidRPr="00F2404A" w:rsidRDefault="00E0672D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8740,1</w:t>
            </w:r>
          </w:p>
        </w:tc>
        <w:tc>
          <w:tcPr>
            <w:tcW w:w="1133" w:type="dxa"/>
            <w:vAlign w:val="center"/>
          </w:tcPr>
          <w:p w:rsidR="00E0672D" w:rsidRPr="00F2404A" w:rsidRDefault="00E0672D" w:rsidP="0029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2070,3</w:t>
            </w:r>
          </w:p>
        </w:tc>
        <w:tc>
          <w:tcPr>
            <w:tcW w:w="1133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8740,1</w:t>
            </w:r>
          </w:p>
        </w:tc>
        <w:tc>
          <w:tcPr>
            <w:tcW w:w="1134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134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E0672D" w:rsidRPr="00F2404A" w:rsidTr="00E0672D">
        <w:trPr>
          <w:trHeight w:val="345"/>
        </w:trPr>
        <w:tc>
          <w:tcPr>
            <w:tcW w:w="1844" w:type="dxa"/>
            <w:vAlign w:val="center"/>
          </w:tcPr>
          <w:p w:rsidR="00E0672D" w:rsidRPr="00F2404A" w:rsidRDefault="00E0672D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дотации</w:t>
            </w:r>
          </w:p>
          <w:p w:rsidR="00E0672D" w:rsidRPr="00F2404A" w:rsidRDefault="00E0672D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Align w:val="center"/>
          </w:tcPr>
          <w:p w:rsidR="00E0672D" w:rsidRPr="00F2404A" w:rsidRDefault="00E0672D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2797,0</w:t>
            </w:r>
          </w:p>
        </w:tc>
        <w:tc>
          <w:tcPr>
            <w:tcW w:w="993" w:type="dxa"/>
            <w:vAlign w:val="center"/>
          </w:tcPr>
          <w:p w:rsidR="00E0672D" w:rsidRPr="00F2404A" w:rsidRDefault="00E0672D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2043,0</w:t>
            </w:r>
          </w:p>
        </w:tc>
        <w:tc>
          <w:tcPr>
            <w:tcW w:w="1276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2376,2</w:t>
            </w:r>
          </w:p>
        </w:tc>
        <w:tc>
          <w:tcPr>
            <w:tcW w:w="1133" w:type="dxa"/>
            <w:vAlign w:val="center"/>
          </w:tcPr>
          <w:p w:rsidR="00E0672D" w:rsidRPr="00F2404A" w:rsidRDefault="00E0672D" w:rsidP="0029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333,2</w:t>
            </w:r>
          </w:p>
        </w:tc>
        <w:tc>
          <w:tcPr>
            <w:tcW w:w="1133" w:type="dxa"/>
            <w:vAlign w:val="center"/>
          </w:tcPr>
          <w:p w:rsidR="00E0672D" w:rsidRPr="00F2404A" w:rsidRDefault="00E0672D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2376,2</w:t>
            </w:r>
          </w:p>
        </w:tc>
        <w:tc>
          <w:tcPr>
            <w:tcW w:w="1134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134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0672D" w:rsidRPr="00F2404A" w:rsidTr="00E0672D">
        <w:trPr>
          <w:trHeight w:val="348"/>
        </w:trPr>
        <w:tc>
          <w:tcPr>
            <w:tcW w:w="1844" w:type="dxa"/>
            <w:vAlign w:val="center"/>
          </w:tcPr>
          <w:p w:rsidR="00E0672D" w:rsidRPr="00F2404A" w:rsidRDefault="00E0672D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-субсидии</w:t>
            </w:r>
          </w:p>
        </w:tc>
        <w:tc>
          <w:tcPr>
            <w:tcW w:w="1432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1387,0</w:t>
            </w:r>
          </w:p>
        </w:tc>
        <w:tc>
          <w:tcPr>
            <w:tcW w:w="993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2177,0</w:t>
            </w:r>
          </w:p>
        </w:tc>
        <w:tc>
          <w:tcPr>
            <w:tcW w:w="1276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3206,3</w:t>
            </w:r>
          </w:p>
        </w:tc>
        <w:tc>
          <w:tcPr>
            <w:tcW w:w="1133" w:type="dxa"/>
            <w:vAlign w:val="center"/>
          </w:tcPr>
          <w:p w:rsidR="00E0672D" w:rsidRPr="00F2404A" w:rsidRDefault="00E0672D" w:rsidP="0029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1029,3</w:t>
            </w:r>
          </w:p>
        </w:tc>
        <w:tc>
          <w:tcPr>
            <w:tcW w:w="1133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3206,3</w:t>
            </w:r>
          </w:p>
        </w:tc>
        <w:tc>
          <w:tcPr>
            <w:tcW w:w="1134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134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0672D" w:rsidRPr="00F2404A" w:rsidTr="00E0672D">
        <w:trPr>
          <w:trHeight w:val="348"/>
        </w:trPr>
        <w:tc>
          <w:tcPr>
            <w:tcW w:w="1844" w:type="dxa"/>
            <w:vAlign w:val="center"/>
          </w:tcPr>
          <w:p w:rsidR="00E0672D" w:rsidRPr="00F2404A" w:rsidRDefault="00E0672D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субвенции</w:t>
            </w:r>
          </w:p>
        </w:tc>
        <w:tc>
          <w:tcPr>
            <w:tcW w:w="1432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289,5</w:t>
            </w:r>
          </w:p>
        </w:tc>
        <w:tc>
          <w:tcPr>
            <w:tcW w:w="993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293,5</w:t>
            </w:r>
          </w:p>
        </w:tc>
        <w:tc>
          <w:tcPr>
            <w:tcW w:w="1276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292,6</w:t>
            </w:r>
          </w:p>
        </w:tc>
        <w:tc>
          <w:tcPr>
            <w:tcW w:w="1133" w:type="dxa"/>
            <w:vAlign w:val="center"/>
          </w:tcPr>
          <w:p w:rsidR="00E0672D" w:rsidRPr="00F2404A" w:rsidRDefault="00E0672D" w:rsidP="0029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-0,9</w:t>
            </w:r>
          </w:p>
        </w:tc>
        <w:tc>
          <w:tcPr>
            <w:tcW w:w="1133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292,6</w:t>
            </w:r>
          </w:p>
        </w:tc>
        <w:tc>
          <w:tcPr>
            <w:tcW w:w="1134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134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0672D" w:rsidRPr="00F2404A" w:rsidTr="00E0672D">
        <w:trPr>
          <w:trHeight w:val="348"/>
        </w:trPr>
        <w:tc>
          <w:tcPr>
            <w:tcW w:w="1844" w:type="dxa"/>
            <w:vAlign w:val="center"/>
          </w:tcPr>
          <w:p w:rsidR="00E0672D" w:rsidRPr="00F2404A" w:rsidRDefault="00E0672D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межбюджетные</w:t>
            </w:r>
          </w:p>
          <w:p w:rsidR="00E0672D" w:rsidRPr="00F2404A" w:rsidRDefault="00E0672D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</w:p>
        </w:tc>
        <w:tc>
          <w:tcPr>
            <w:tcW w:w="1432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3677,6</w:t>
            </w:r>
          </w:p>
        </w:tc>
        <w:tc>
          <w:tcPr>
            <w:tcW w:w="993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2156,3</w:t>
            </w:r>
          </w:p>
        </w:tc>
        <w:tc>
          <w:tcPr>
            <w:tcW w:w="1276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2865,0</w:t>
            </w:r>
          </w:p>
        </w:tc>
        <w:tc>
          <w:tcPr>
            <w:tcW w:w="1133" w:type="dxa"/>
            <w:vAlign w:val="center"/>
          </w:tcPr>
          <w:p w:rsidR="00E0672D" w:rsidRPr="00F2404A" w:rsidRDefault="00E0672D" w:rsidP="0029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708,7</w:t>
            </w:r>
            <w:bookmarkStart w:id="0" w:name="_GoBack"/>
            <w:bookmarkEnd w:id="0"/>
          </w:p>
        </w:tc>
        <w:tc>
          <w:tcPr>
            <w:tcW w:w="1133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2865,0</w:t>
            </w:r>
          </w:p>
        </w:tc>
        <w:tc>
          <w:tcPr>
            <w:tcW w:w="1134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134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0672D" w:rsidRPr="00F2404A" w:rsidTr="00E0672D">
        <w:trPr>
          <w:trHeight w:val="348"/>
        </w:trPr>
        <w:tc>
          <w:tcPr>
            <w:tcW w:w="1844" w:type="dxa"/>
            <w:vAlign w:val="center"/>
          </w:tcPr>
          <w:p w:rsidR="00E0672D" w:rsidRPr="00F2404A" w:rsidRDefault="00E0672D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прочие безвозмездные поступления</w:t>
            </w:r>
          </w:p>
        </w:tc>
        <w:tc>
          <w:tcPr>
            <w:tcW w:w="1432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3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E0672D" w:rsidRPr="00F2404A" w:rsidRDefault="00E0672D" w:rsidP="0029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0672D" w:rsidRPr="00F2404A" w:rsidRDefault="00E0672D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E51C4" w:rsidRDefault="007E51C4" w:rsidP="007E51C4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86" w:rsidRPr="00F2404A" w:rsidRDefault="003A0D86" w:rsidP="007E51C4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670DB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безвозмездные поступления  (финансовая помощь) были утверждены в сумме  </w:t>
      </w:r>
      <w:r w:rsidR="004E414B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6669,8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за истекший год, на основании  распоряжений администрации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безвозмездные поступления  были увеличены на </w:t>
      </w:r>
      <w:r w:rsidR="004E414B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2070,3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окончательно утверждены в  сумме  </w:t>
      </w:r>
      <w:r w:rsidR="004E414B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8740,1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поступления освоены в полном объёме.</w:t>
      </w:r>
    </w:p>
    <w:p w:rsidR="007E51C4" w:rsidRPr="00F2404A" w:rsidRDefault="007E51C4" w:rsidP="007E51C4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 безвозмездных поступлений – </w:t>
      </w:r>
      <w:r w:rsidR="004E414B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8740,1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отраженная в ф. 0503117,  соответствует   поступлениям  по текущим операциям, отражённы</w:t>
      </w:r>
      <w:r w:rsidR="00FA2461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отчёте «О движении денежных средств» на 01.01.2018г. (ф. 0503123 стр. 071).</w:t>
      </w:r>
    </w:p>
    <w:p w:rsidR="007E51C4" w:rsidRPr="00F2404A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A0D86" w:rsidRDefault="003A0D86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A0D86" w:rsidRDefault="003A0D86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A0D86" w:rsidRDefault="003A0D86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A0D86" w:rsidRDefault="003A0D86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A0D86" w:rsidRPr="00F2404A" w:rsidRDefault="003A0D86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C49C2" w:rsidRPr="008C49C2" w:rsidRDefault="007E51C4" w:rsidP="008C49C2">
      <w:pPr>
        <w:tabs>
          <w:tab w:val="left" w:pos="9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="008C49C2" w:rsidRPr="008C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реестра расходных обязательств, подлежащих исполнению</w:t>
      </w:r>
    </w:p>
    <w:p w:rsidR="008C49C2" w:rsidRPr="008C49C2" w:rsidRDefault="008C49C2" w:rsidP="008C49C2">
      <w:pPr>
        <w:tabs>
          <w:tab w:val="left" w:pos="9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пределах, утвержденных бюджетных денежных обязательств  и</w:t>
      </w:r>
    </w:p>
    <w:p w:rsidR="008C49C2" w:rsidRPr="008C49C2" w:rsidRDefault="008C49C2" w:rsidP="008C49C2">
      <w:pPr>
        <w:tabs>
          <w:tab w:val="left" w:pos="9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бюджетных  ассигнований.</w:t>
      </w:r>
    </w:p>
    <w:p w:rsidR="007E51C4" w:rsidRPr="008C49C2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8C4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ст. 87 Бюджетного кодекса РФ в администрации сельского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ведется  Реестр расходных обязательств в пределах утвержденных лимитов бюджетных обязательств, что соответствует  порядку ведения  Реестра рас</w:t>
      </w:r>
      <w:r w:rsidR="00626098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ходных обязательств  (утвержден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 Челябинской области от 17.04. 2008г. № 97-П  «Об утверждении порядка ведения реестра расходных  обязательств Челябинской области»)  и порядку ведения Реестра расходных обязательств</w:t>
      </w:r>
      <w:r w:rsidR="00626098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(утвержден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AA69C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становлением администрации </w:t>
      </w:r>
      <w:proofErr w:type="spellStart"/>
      <w:r w:rsidR="00AA69C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поселения).</w:t>
      </w:r>
      <w:proofErr w:type="gramEnd"/>
    </w:p>
    <w:p w:rsidR="007E51C4" w:rsidRPr="00F2404A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администрации сельского поселения составлена  сводная бюджетная роспись расходов и сводный реестр лимитов бюджетных обязательств. Сводная  бюджетная роспись расходов утверждена на  2017 год  в разрезе  разделов, подразделов в общей сумме </w:t>
      </w:r>
      <w:r w:rsidR="00AA69C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12 101 653,15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2B3C4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Денежные обязательства, принятые в сумме 11 848 037,76 рублей, не превышают утвержденных бюджетных ассигнований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(данные ф. 0503163 «Сведения об изменениях бюджетной росписи» не имеют расхождений с данными раздела 2 «Расходы бюджета» графы 4 «Утвержденные бюджетные назначения» отчета об исполнении бюджета за 2017г. ф.0503117).</w:t>
      </w: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денежных обязательств в сумме </w:t>
      </w:r>
      <w:r w:rsidR="00AA69C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11 831 934,73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AA69C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не исполнено </w:t>
      </w:r>
      <w:r w:rsidR="005F6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обязательств 16 103,00</w:t>
      </w:r>
      <w:r w:rsidR="00AA69C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5F60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(подтверждено данными ф. 0503128 «Отчет о принятых бюджетных обязательствах»).</w:t>
      </w:r>
    </w:p>
    <w:p w:rsidR="007E51C4" w:rsidRPr="00F2404A" w:rsidRDefault="007E51C4" w:rsidP="007E51C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Исполнение  бюджета поселения  по  расходам</w:t>
      </w:r>
      <w:r w:rsidR="006060DE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51C4" w:rsidRPr="00F2404A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51C4" w:rsidRPr="00F2404A" w:rsidRDefault="007E51C4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4E0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BA4E0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BA4E0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№70 от 22.12.2016г. «О бюджете  </w:t>
      </w:r>
      <w:proofErr w:type="spellStart"/>
      <w:r w:rsidR="00BA4E0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BA4E03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 год и на плановый период 2018 и 2019 годов»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бюджетные ассигнования по расходам в объеме </w:t>
      </w:r>
      <w:r w:rsidR="00A9278A" w:rsidRPr="00F2404A">
        <w:rPr>
          <w:rFonts w:ascii="Times New Roman" w:hAnsi="Times New Roman"/>
          <w:sz w:val="24"/>
          <w:szCs w:val="24"/>
        </w:rPr>
        <w:t xml:space="preserve">8585,9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  <w:proofErr w:type="gram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изменений, Решением Совета депутатов сельского поселения №230 от 29.12.2017г. окончательно утверждены ассигнования по расходам бюджета в сумме </w:t>
      </w:r>
      <w:r w:rsidR="00A9278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12101,7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ассигнования увеличились на </w:t>
      </w:r>
      <w:r w:rsidR="00A9278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3515,8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что соответствует  данным  ф. 0503163 «Сведения об изменениях бюджетной росписи ГРБС» и уточненной бюджетной росписи расходов бюджета поселения на 31.12.2017 г.).</w:t>
      </w:r>
      <w:proofErr w:type="gramEnd"/>
    </w:p>
    <w:p w:rsidR="007E51C4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 годовому отчету об исполнении бюджета (ф. 0503117), расходы сельского поселения за 2017 год исполнены  в объеме </w:t>
      </w:r>
      <w:r w:rsidR="00A9278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11831,9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 9</w:t>
      </w:r>
      <w:r w:rsidR="00A9278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7,8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уточненным бюджетным  ассигнованиям.  </w:t>
      </w:r>
    </w:p>
    <w:p w:rsidR="003A0D86" w:rsidRPr="00F2404A" w:rsidRDefault="003A0D86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7E51C4" w:rsidRPr="00F2404A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DA2F0A">
        <w:rPr>
          <w:rFonts w:ascii="Times New Roman" w:eastAsia="Times New Roman" w:hAnsi="Times New Roman"/>
          <w:sz w:val="24"/>
          <w:szCs w:val="24"/>
        </w:rPr>
        <w:t xml:space="preserve">Плановые показатели по расходным бюджетным назначениям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не выполнены в объеме </w:t>
      </w:r>
      <w:r w:rsidR="00A9278A" w:rsidRPr="00F2404A">
        <w:rPr>
          <w:rFonts w:ascii="Times New Roman" w:eastAsia="Times New Roman" w:hAnsi="Times New Roman" w:cs="Times New Roman"/>
          <w:sz w:val="24"/>
          <w:szCs w:val="24"/>
        </w:rPr>
        <w:t>269,8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по разделам: общегосударственные вопросы – </w:t>
      </w:r>
      <w:r w:rsidR="00A9278A" w:rsidRPr="00F2404A">
        <w:rPr>
          <w:rFonts w:ascii="Times New Roman" w:eastAsia="Times New Roman" w:hAnsi="Times New Roman" w:cs="Times New Roman"/>
          <w:sz w:val="24"/>
          <w:szCs w:val="24"/>
        </w:rPr>
        <w:t>149,7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</w:t>
      </w:r>
      <w:r w:rsidR="00A9278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и правоохранительная деятельность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9278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12,7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  <w:r w:rsidR="00A9278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экономика (дорожные фонды) – 3,7 тыс. рублей,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жилищно-коммунальное хозяйство –</w:t>
      </w:r>
      <w:r w:rsidR="00A9278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102,4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физкультура и спорт – 1</w:t>
      </w:r>
      <w:r w:rsidR="00A9278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</w:t>
      </w:r>
      <w:proofErr w:type="gramEnd"/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 раздела 2 «Расходы бюджета»  годового отчета об исполнении бюджета за 2017 год  ф. 0503117  не имеют расхождений с показателями  раздела 2  «Сведения  об исполнении бюджета» ф. 0503164.</w:t>
      </w:r>
    </w:p>
    <w:p w:rsidR="007E51C4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86" w:rsidRDefault="003A0D86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86" w:rsidRDefault="003A0D86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86" w:rsidRDefault="003A0D86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D86" w:rsidRPr="00F2404A" w:rsidRDefault="003A0D86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кассового исполнения расходов бюджета  сельского</w:t>
      </w:r>
    </w:p>
    <w:p w:rsidR="007E51C4" w:rsidRPr="00F2404A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разрезе  разделов функциональной классификации расходов</w:t>
      </w:r>
    </w:p>
    <w:p w:rsidR="007E51C4" w:rsidRPr="00F2404A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бюджетов РФ за 2017 г. </w:t>
      </w:r>
    </w:p>
    <w:p w:rsidR="007E51C4" w:rsidRPr="00F2404A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51C4" w:rsidRPr="00F2404A" w:rsidRDefault="007E51C4" w:rsidP="007E51C4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0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Таблица №4</w:t>
      </w:r>
    </w:p>
    <w:tbl>
      <w:tblPr>
        <w:tblW w:w="10494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84"/>
        <w:gridCol w:w="708"/>
        <w:gridCol w:w="1700"/>
        <w:gridCol w:w="992"/>
        <w:gridCol w:w="570"/>
        <w:gridCol w:w="1440"/>
        <w:gridCol w:w="1236"/>
        <w:gridCol w:w="850"/>
        <w:gridCol w:w="1154"/>
        <w:gridCol w:w="1260"/>
      </w:tblGrid>
      <w:tr w:rsidR="00F2404A" w:rsidRPr="00F2404A" w:rsidTr="00044245">
        <w:trPr>
          <w:trHeight w:val="993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исполнено за 2016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2017г. с учетом изменений (уточненный</w:t>
            </w:r>
            <w:proofErr w:type="gramEnd"/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исполнено за</w:t>
            </w: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 Доля</w:t>
            </w: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факт.</w:t>
            </w: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расходах</w:t>
            </w: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Отклонения к  </w:t>
            </w:r>
            <w:proofErr w:type="spell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уточн-му</w:t>
            </w:r>
            <w:proofErr w:type="spellEnd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плану</w:t>
            </w:r>
          </w:p>
        </w:tc>
      </w:tr>
      <w:tr w:rsidR="00F2404A" w:rsidRPr="00F2404A" w:rsidTr="00044245">
        <w:trPr>
          <w:trHeight w:val="31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 тыс. 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исп.</w:t>
            </w: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F2404A" w:rsidRPr="00F2404A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2519,6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2404A" w:rsidRDefault="004C326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149,7</w:t>
            </w:r>
          </w:p>
        </w:tc>
      </w:tr>
      <w:tr w:rsidR="00F2404A" w:rsidRPr="00F2404A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3" w:rsidRPr="00F2404A" w:rsidRDefault="00BA4E03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03" w:rsidRPr="00F2404A" w:rsidRDefault="00BA4E03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03" w:rsidRPr="00F2404A" w:rsidRDefault="00BA4E03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03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03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03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03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03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03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03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404A" w:rsidRPr="00F2404A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2404A" w:rsidRDefault="004C326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04A" w:rsidRPr="00F2404A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2404A" w:rsidRDefault="004C326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</w:t>
            </w:r>
          </w:p>
        </w:tc>
      </w:tr>
      <w:tr w:rsidR="00F2404A" w:rsidRPr="00F2404A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2404A" w:rsidRDefault="004C326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F2404A" w:rsidRPr="00F2404A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1822,3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</w:t>
            </w:r>
          </w:p>
        </w:tc>
      </w:tr>
      <w:tr w:rsidR="00F2404A" w:rsidRPr="00F2404A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04A" w:rsidRPr="00F2404A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04A" w:rsidRPr="00F2404A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3631,5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04A" w:rsidRPr="00F2404A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04A" w:rsidRPr="00F2404A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tabs>
                <w:tab w:val="left" w:pos="885"/>
                <w:tab w:val="left" w:pos="6165"/>
                <w:tab w:val="left" w:pos="6660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BA4E03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6147F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</w:tr>
      <w:tr w:rsidR="00F2404A" w:rsidRPr="00F2404A" w:rsidTr="0004424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F2404A" w:rsidRDefault="007E51C4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ind w:left="80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9367,9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12101,7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11831,9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4E6FD6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C4" w:rsidRPr="00F2404A" w:rsidRDefault="007E51C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C4" w:rsidRPr="00F2404A" w:rsidRDefault="00A9278A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269,8</w:t>
            </w:r>
          </w:p>
        </w:tc>
      </w:tr>
    </w:tbl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2404A" w:rsidRDefault="007E51C4" w:rsidP="007E51C4">
      <w:pPr>
        <w:tabs>
          <w:tab w:val="left" w:pos="-142"/>
          <w:tab w:val="left" w:pos="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51C4" w:rsidRPr="00F2404A" w:rsidRDefault="007E51C4" w:rsidP="007E51C4">
      <w:pPr>
        <w:tabs>
          <w:tab w:val="left" w:pos="-142"/>
          <w:tab w:val="left" w:pos="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Исполнение бюджета поселения по расходам в 2017 году осуществлялось с учетом приоритетов, намеченных в основных направлениях бюджетной и налоговой политики </w:t>
      </w:r>
      <w:proofErr w:type="spellStart"/>
      <w:r w:rsidR="005D5170" w:rsidRPr="00F2404A">
        <w:rPr>
          <w:rFonts w:ascii="Times New Roman" w:eastAsia="Times New Roman" w:hAnsi="Times New Roman" w:cs="Times New Roman"/>
          <w:sz w:val="24"/>
          <w:szCs w:val="24"/>
        </w:rPr>
        <w:t>Селезянского</w:t>
      </w:r>
      <w:proofErr w:type="spellEnd"/>
      <w:r w:rsidR="005D5170" w:rsidRPr="00F24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2017-201</w:t>
      </w:r>
      <w:r w:rsidR="005D5170" w:rsidRPr="00F2404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годы. При этом сохранилась социальная направленность бюджета поселения.</w:t>
      </w:r>
    </w:p>
    <w:p w:rsidR="007E51C4" w:rsidRPr="00F2404A" w:rsidRDefault="007E51C4" w:rsidP="007E51C4">
      <w:pPr>
        <w:tabs>
          <w:tab w:val="left" w:pos="-142"/>
          <w:tab w:val="left" w:pos="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расходах бюджета составили расходы по разделам:</w:t>
      </w:r>
    </w:p>
    <w:p w:rsidR="00B658A0" w:rsidRPr="00F2404A" w:rsidRDefault="00B658A0" w:rsidP="00B658A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и кинематография 31,3% (3 710,4 тыс. рублей);</w:t>
      </w:r>
    </w:p>
    <w:p w:rsidR="00B658A0" w:rsidRPr="00F2404A" w:rsidRDefault="00B658A0" w:rsidP="00B658A0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>- общегосударственные вопросы 30% (3 562,3 тыс. рублей);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58A0" w:rsidRPr="00F2404A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 19,2% (2 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58A0" w:rsidRPr="00F2404A">
        <w:rPr>
          <w:rFonts w:ascii="Times New Roman" w:eastAsia="Times New Roman" w:hAnsi="Times New Roman" w:cs="Times New Roman"/>
          <w:sz w:val="24"/>
          <w:szCs w:val="24"/>
        </w:rPr>
        <w:t>69,6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тыс. рублей);</w:t>
      </w: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- национальная экономика (дорожные фонды) </w:t>
      </w:r>
      <w:r w:rsidR="00B658A0" w:rsidRPr="00F2404A">
        <w:rPr>
          <w:rFonts w:ascii="Times New Roman" w:eastAsia="Times New Roman" w:hAnsi="Times New Roman" w:cs="Times New Roman"/>
          <w:sz w:val="24"/>
          <w:szCs w:val="24"/>
        </w:rPr>
        <w:t>15,6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B658A0" w:rsidRPr="00F2404A">
        <w:rPr>
          <w:rFonts w:ascii="Times New Roman" w:eastAsia="Times New Roman" w:hAnsi="Times New Roman" w:cs="Times New Roman"/>
          <w:sz w:val="24"/>
          <w:szCs w:val="24"/>
        </w:rPr>
        <w:t>1 851,1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</w:p>
    <w:p w:rsidR="007E51C4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D86" w:rsidRPr="00F2404A" w:rsidRDefault="003A0D86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2404A" w:rsidRDefault="007E51C4" w:rsidP="007E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Анализ  Дебиторской и Кредиторской задолженности</w:t>
      </w:r>
      <w:r w:rsidR="006060DE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51C4" w:rsidRPr="00F2404A" w:rsidRDefault="007E51C4" w:rsidP="007E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E51C4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>Согласно данным ф. 0503169  «Сведения о дебиторской и кредиторской задолженности» на 01.01.2017-2018 годы дебиторская и кредиторская задолженность составила:</w:t>
      </w:r>
    </w:p>
    <w:p w:rsidR="003A0D86" w:rsidRPr="00F2404A" w:rsidRDefault="003A0D86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2404A" w:rsidRDefault="007E51C4" w:rsidP="007E51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2404A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2404A" w:rsidRPr="00F2404A" w:rsidTr="00044245">
        <w:tc>
          <w:tcPr>
            <w:tcW w:w="2392" w:type="dxa"/>
          </w:tcPr>
          <w:p w:rsidR="007E51C4" w:rsidRPr="00F2404A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 задолженности</w:t>
            </w:r>
          </w:p>
        </w:tc>
        <w:tc>
          <w:tcPr>
            <w:tcW w:w="2393" w:type="dxa"/>
          </w:tcPr>
          <w:p w:rsidR="007E51C4" w:rsidRPr="00F2404A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01.01.2017г.</w:t>
            </w:r>
          </w:p>
        </w:tc>
        <w:tc>
          <w:tcPr>
            <w:tcW w:w="2393" w:type="dxa"/>
          </w:tcPr>
          <w:p w:rsidR="007E51C4" w:rsidRPr="00F2404A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01.01.2018г.</w:t>
            </w:r>
          </w:p>
        </w:tc>
        <w:tc>
          <w:tcPr>
            <w:tcW w:w="2393" w:type="dxa"/>
          </w:tcPr>
          <w:p w:rsidR="007E51C4" w:rsidRPr="00F2404A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просроченная</w:t>
            </w:r>
            <w:proofErr w:type="gramEnd"/>
          </w:p>
        </w:tc>
      </w:tr>
      <w:tr w:rsidR="00F2404A" w:rsidRPr="00F2404A" w:rsidTr="00044245">
        <w:tc>
          <w:tcPr>
            <w:tcW w:w="2392" w:type="dxa"/>
          </w:tcPr>
          <w:p w:rsidR="007E51C4" w:rsidRPr="00F2404A" w:rsidRDefault="007E51C4" w:rsidP="000442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</w:t>
            </w:r>
          </w:p>
        </w:tc>
        <w:tc>
          <w:tcPr>
            <w:tcW w:w="2393" w:type="dxa"/>
          </w:tcPr>
          <w:p w:rsidR="007E51C4" w:rsidRPr="00F2404A" w:rsidRDefault="005D7D0C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2393" w:type="dxa"/>
          </w:tcPr>
          <w:p w:rsidR="007E51C4" w:rsidRPr="00F2404A" w:rsidRDefault="005D7D0C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</w:rPr>
              <w:t>1682,3</w:t>
            </w:r>
          </w:p>
        </w:tc>
        <w:tc>
          <w:tcPr>
            <w:tcW w:w="2393" w:type="dxa"/>
          </w:tcPr>
          <w:p w:rsidR="007E51C4" w:rsidRPr="00F2404A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51C4" w:rsidRPr="00F2404A" w:rsidTr="00044245">
        <w:tc>
          <w:tcPr>
            <w:tcW w:w="2392" w:type="dxa"/>
          </w:tcPr>
          <w:p w:rsidR="007E51C4" w:rsidRPr="00F2404A" w:rsidRDefault="007E51C4" w:rsidP="000442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</w:t>
            </w:r>
          </w:p>
        </w:tc>
        <w:tc>
          <w:tcPr>
            <w:tcW w:w="2393" w:type="dxa"/>
          </w:tcPr>
          <w:p w:rsidR="007E51C4" w:rsidRPr="00F2404A" w:rsidRDefault="005D7D0C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</w:rPr>
              <w:t>540,2</w:t>
            </w:r>
          </w:p>
        </w:tc>
        <w:tc>
          <w:tcPr>
            <w:tcW w:w="2393" w:type="dxa"/>
          </w:tcPr>
          <w:p w:rsidR="007E51C4" w:rsidRPr="00F2404A" w:rsidRDefault="005D7D0C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</w:rPr>
              <w:t>898,2</w:t>
            </w:r>
          </w:p>
        </w:tc>
        <w:tc>
          <w:tcPr>
            <w:tcW w:w="2393" w:type="dxa"/>
          </w:tcPr>
          <w:p w:rsidR="007E51C4" w:rsidRPr="00F2404A" w:rsidRDefault="007E51C4" w:rsidP="00044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</w:rPr>
        <w:t>Дебиторская задолженность</w:t>
      </w: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 на начало года составило </w:t>
      </w:r>
      <w:r w:rsidR="005D7D0C" w:rsidRPr="00F2404A">
        <w:rPr>
          <w:rFonts w:ascii="Times New Roman" w:eastAsia="Times New Roman" w:hAnsi="Times New Roman" w:cs="Times New Roman"/>
          <w:sz w:val="24"/>
          <w:szCs w:val="24"/>
        </w:rPr>
        <w:t>30,6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конец отчетного периода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увеличилась в </w:t>
      </w:r>
      <w:r w:rsidR="005D7D0C" w:rsidRPr="00F2404A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раз и составила </w:t>
      </w:r>
      <w:r w:rsidR="005D7D0C" w:rsidRPr="00F2404A">
        <w:rPr>
          <w:rFonts w:ascii="Times New Roman" w:eastAsia="Times New Roman" w:hAnsi="Times New Roman" w:cs="Times New Roman"/>
          <w:sz w:val="24"/>
          <w:szCs w:val="24"/>
        </w:rPr>
        <w:t>1682,3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D0C" w:rsidRPr="00F2404A" w:rsidRDefault="005D7D0C" w:rsidP="005D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На 01.01.2018г.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отразилась на счетах бюджетного учета:</w:t>
      </w:r>
    </w:p>
    <w:p w:rsidR="005D7D0C" w:rsidRPr="00F2404A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счете 02050000 «расчеты по доходам» в сумме </w:t>
      </w:r>
      <w:r w:rsidR="0074050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1626,4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D7D0C" w:rsidRPr="00F2404A" w:rsidRDefault="005D7D0C" w:rsidP="005D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050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788,0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задолженность </w:t>
      </w:r>
      <w:r w:rsidR="0074050A" w:rsidRPr="00F2404A">
        <w:rPr>
          <w:rFonts w:ascii="Times New Roman" w:eastAsia="Times New Roman" w:hAnsi="Times New Roman" w:cs="Times New Roman"/>
          <w:sz w:val="24"/>
          <w:szCs w:val="24"/>
        </w:rPr>
        <w:t xml:space="preserve">физических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лиц по налогу</w:t>
      </w:r>
      <w:r w:rsidR="0074050A" w:rsidRPr="00F2404A">
        <w:rPr>
          <w:rFonts w:ascii="Times New Roman" w:eastAsia="Times New Roman" w:hAnsi="Times New Roman" w:cs="Times New Roman"/>
          <w:sz w:val="24"/>
          <w:szCs w:val="24"/>
        </w:rPr>
        <w:t xml:space="preserve"> на имущество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7D0C" w:rsidRPr="00F2404A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74050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9,3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задолженность </w:t>
      </w:r>
      <w:r w:rsidR="0074050A" w:rsidRPr="00F2404A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лиц по земельному налогу;</w:t>
      </w:r>
    </w:p>
    <w:p w:rsidR="0074050A" w:rsidRPr="00F2404A" w:rsidRDefault="0074050A" w:rsidP="00740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- 819,1 тыс. рублей задолженность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физических лиц по земельному налогу;</w:t>
      </w:r>
    </w:p>
    <w:p w:rsidR="005D7D0C" w:rsidRPr="00F2404A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74050A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9,9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задолженность по земельному налогу прошлых лет</w:t>
      </w:r>
      <w:r w:rsidR="0074050A" w:rsidRPr="00F24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50A" w:rsidRPr="00F2404A" w:rsidRDefault="0074050A" w:rsidP="0074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- на счете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02060000 «расчеты по выданным авансам» </w:t>
      </w:r>
      <w:r w:rsidR="0054343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задолженность  </w:t>
      </w:r>
      <w:r w:rsidR="0071509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55,9 тыс. рублей</w:t>
      </w:r>
      <w:r w:rsidR="0054343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(авансовые платежи ПАО «</w:t>
      </w:r>
      <w:proofErr w:type="spellStart"/>
      <w:r w:rsidR="0054343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Челябэнергосбыт</w:t>
      </w:r>
      <w:proofErr w:type="spellEnd"/>
      <w:r w:rsidR="0054343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- 3,0 тыс. рублей, уличное освещение ПАО «</w:t>
      </w:r>
      <w:proofErr w:type="spellStart"/>
      <w:r w:rsidR="0054343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Челябэнергосбыт</w:t>
      </w:r>
      <w:proofErr w:type="spellEnd"/>
      <w:r w:rsidR="0054343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- 52,</w:t>
      </w:r>
      <w:r w:rsidR="003F15E8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4343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</w:t>
      </w:r>
    </w:p>
    <w:p w:rsidR="00715092" w:rsidRPr="00F2404A" w:rsidRDefault="00715092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7D0C" w:rsidRPr="00F2404A" w:rsidRDefault="005D7D0C" w:rsidP="005D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Кредиторская задолженность</w:t>
      </w:r>
    </w:p>
    <w:p w:rsidR="005D7D0C" w:rsidRPr="00F2404A" w:rsidRDefault="005D7D0C" w:rsidP="005D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на начало года составила </w:t>
      </w:r>
      <w:r w:rsidR="00E3706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540,2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на конец отчетного периода задолженность увеличилась и составила </w:t>
      </w:r>
      <w:r w:rsidR="00E3706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898,2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5D7D0C" w:rsidRPr="00F2404A" w:rsidRDefault="005D7D0C" w:rsidP="005D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На 01.01.2018г.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</w:rPr>
        <w:t>Кт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отразилась на счетах бюджетного учета:</w:t>
      </w:r>
    </w:p>
    <w:p w:rsidR="005D7D0C" w:rsidRPr="00F2404A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счете 02050000 «расчеты по доходам» в сумме </w:t>
      </w:r>
      <w:r w:rsidR="00E3706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882,1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D7D0C" w:rsidRPr="00F2404A" w:rsidRDefault="005D7D0C" w:rsidP="005D7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706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93,</w:t>
      </w:r>
      <w:r w:rsidR="00455688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</w:t>
      </w:r>
      <w:r w:rsidR="0032689E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латежи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89E" w:rsidRPr="00F2404A">
        <w:rPr>
          <w:rFonts w:ascii="Times New Roman" w:eastAsia="Times New Roman" w:hAnsi="Times New Roman" w:cs="Times New Roman"/>
          <w:sz w:val="24"/>
          <w:szCs w:val="24"/>
        </w:rPr>
        <w:t xml:space="preserve">по налогу на имущество </w:t>
      </w:r>
      <w:r w:rsidR="00E37062" w:rsidRPr="00F2404A">
        <w:rPr>
          <w:rFonts w:ascii="Times New Roman" w:eastAsia="Times New Roman" w:hAnsi="Times New Roman" w:cs="Times New Roman"/>
          <w:sz w:val="24"/>
          <w:szCs w:val="24"/>
        </w:rPr>
        <w:t xml:space="preserve">физических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лиц;</w:t>
      </w:r>
    </w:p>
    <w:p w:rsidR="005D7D0C" w:rsidRPr="00F2404A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E3706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536,8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</w:t>
      </w:r>
      <w:r w:rsidR="0032689E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латежи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89E" w:rsidRPr="00F2404A">
        <w:rPr>
          <w:rFonts w:ascii="Times New Roman" w:eastAsia="Times New Roman" w:hAnsi="Times New Roman" w:cs="Times New Roman"/>
          <w:sz w:val="24"/>
          <w:szCs w:val="24"/>
        </w:rPr>
        <w:t xml:space="preserve">по земельному налогу </w:t>
      </w:r>
      <w:r w:rsidR="00E37062" w:rsidRPr="00F2404A">
        <w:rPr>
          <w:rFonts w:ascii="Times New Roman" w:eastAsia="Times New Roman" w:hAnsi="Times New Roman" w:cs="Times New Roman"/>
          <w:sz w:val="24"/>
          <w:szCs w:val="24"/>
        </w:rPr>
        <w:t xml:space="preserve">юридических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лиц;</w:t>
      </w:r>
    </w:p>
    <w:p w:rsidR="00E37062" w:rsidRPr="00F2404A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E37062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128,6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32689E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89E" w:rsidRPr="00F2404A">
        <w:rPr>
          <w:rFonts w:ascii="Times New Roman" w:eastAsia="Times New Roman" w:hAnsi="Times New Roman" w:cs="Times New Roman"/>
          <w:sz w:val="24"/>
          <w:szCs w:val="24"/>
        </w:rPr>
        <w:t xml:space="preserve">по земельному налогу </w:t>
      </w:r>
      <w:r w:rsidR="00E37062" w:rsidRPr="00F2404A">
        <w:rPr>
          <w:rFonts w:ascii="Times New Roman" w:eastAsia="Times New Roman" w:hAnsi="Times New Roman" w:cs="Times New Roman"/>
          <w:sz w:val="24"/>
          <w:szCs w:val="24"/>
        </w:rPr>
        <w:t>физических лиц;</w:t>
      </w:r>
    </w:p>
    <w:p w:rsidR="00E37062" w:rsidRPr="00F2404A" w:rsidRDefault="00E37062" w:rsidP="00E37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ab/>
        <w:t>- 30,7 тыс. рублей п</w:t>
      </w:r>
      <w:r w:rsidR="0032689E" w:rsidRPr="00F2404A">
        <w:rPr>
          <w:rFonts w:ascii="Times New Roman" w:eastAsia="Times New Roman" w:hAnsi="Times New Roman" w:cs="Times New Roman"/>
          <w:sz w:val="24"/>
          <w:szCs w:val="24"/>
        </w:rPr>
        <w:t>латежи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89E" w:rsidRPr="00F2404A">
        <w:rPr>
          <w:rFonts w:ascii="Times New Roman" w:eastAsia="Times New Roman" w:hAnsi="Times New Roman" w:cs="Times New Roman"/>
          <w:sz w:val="24"/>
          <w:szCs w:val="24"/>
        </w:rPr>
        <w:t xml:space="preserve">прошлых лет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по земельному налогу;</w:t>
      </w:r>
    </w:p>
    <w:p w:rsidR="005D7D0C" w:rsidRPr="00F2404A" w:rsidRDefault="007549B9" w:rsidP="005D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7D0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93,0</w:t>
      </w:r>
      <w:r w:rsidR="005D7D0C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иные межбюджетные трансферты от МКУ «Служба ЖКХ».</w:t>
      </w:r>
    </w:p>
    <w:p w:rsidR="005D7D0C" w:rsidRPr="00F2404A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счете 03020000 «расчеты по принятым обязательствам» в сумме </w:t>
      </w:r>
      <w:r w:rsidR="00287FB6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8,6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287FB6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(задолженность за ГСМ декабрь </w:t>
      </w:r>
      <w:r w:rsidR="0032689E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2017г.</w:t>
      </w:r>
      <w:proofErr w:type="gramEnd"/>
      <w:r w:rsidR="0032689E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689E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32689E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Корпарация</w:t>
      </w:r>
      <w:proofErr w:type="spellEnd"/>
      <w:r w:rsidR="0032689E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2689E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Уралнефть</w:t>
      </w:r>
      <w:proofErr w:type="spellEnd"/>
      <w:r w:rsidR="0032689E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</w:p>
    <w:p w:rsidR="005D7D0C" w:rsidRPr="00F2404A" w:rsidRDefault="0032689E" w:rsidP="0032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счете 03030000 «расчеты по платежам в бюджет» в сумме 7,5 тыс. рублей (начислен налог на имущество за 4 квартал 2017г.).</w:t>
      </w:r>
    </w:p>
    <w:p w:rsidR="005D7D0C" w:rsidRPr="00F2404A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7D0C" w:rsidRPr="00F2404A" w:rsidRDefault="005D7D0C" w:rsidP="005D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Данные ф. 0503169 «Сведения о дебиторской и кредиторской задолженности» не имеют расхождений с данными ф. 0503120 «Баланс исполнения бюджета».</w:t>
      </w:r>
    </w:p>
    <w:p w:rsidR="005D7D0C" w:rsidRPr="00F2404A" w:rsidRDefault="005D7D0C" w:rsidP="005D7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EE" w:rsidRPr="00F2404A" w:rsidRDefault="00F26CEE" w:rsidP="007E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</w:rPr>
        <w:t xml:space="preserve">9. Исполнение программной части  бюджета </w:t>
      </w:r>
      <w:proofErr w:type="spellStart"/>
      <w:r w:rsidR="00822D1B" w:rsidRPr="00F2404A">
        <w:rPr>
          <w:rFonts w:ascii="Times New Roman" w:eastAsia="Times New Roman" w:hAnsi="Times New Roman" w:cs="Times New Roman"/>
          <w:b/>
          <w:sz w:val="24"/>
          <w:szCs w:val="24"/>
        </w:rPr>
        <w:t>Селезянского</w:t>
      </w:r>
      <w:proofErr w:type="spellEnd"/>
    </w:p>
    <w:p w:rsidR="007E51C4" w:rsidRPr="00F2404A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в 2017 году</w:t>
      </w:r>
      <w:r w:rsidR="006060DE" w:rsidRPr="00F2404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51C4" w:rsidRPr="00F2404A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1C4" w:rsidRPr="00F2404A" w:rsidRDefault="007E51C4" w:rsidP="007E5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>Согласно основным направлениям  налоговой и бюджетной политики  сельского поселения, в бюджете  поселения   программно-целевым методом  планирования расходов  должно быть  охвачено 90%  расходов бюджета. В течение года в сельском  поселении  осуществлялась  реализация  мероприятий  по 1</w:t>
      </w:r>
      <w:r w:rsidR="00423B17" w:rsidRPr="00F2404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программам. Плановые назначения по  программам составили </w:t>
      </w:r>
      <w:r w:rsidR="00584AD9" w:rsidRPr="00F2404A">
        <w:rPr>
          <w:rFonts w:ascii="Times New Roman" w:eastAsia="Times New Roman" w:hAnsi="Times New Roman" w:cs="Times New Roman"/>
          <w:sz w:val="24"/>
          <w:szCs w:val="24"/>
        </w:rPr>
        <w:t>12051,8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их удельный вес в  общем объёме  назначений  (</w:t>
      </w:r>
      <w:r w:rsidR="00584AD9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12101,6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тыс. рублей)  составил </w:t>
      </w:r>
      <w:r w:rsidR="001B1B38" w:rsidRPr="00F2404A">
        <w:rPr>
          <w:rFonts w:ascii="Times New Roman" w:eastAsia="Times New Roman" w:hAnsi="Times New Roman" w:cs="Times New Roman"/>
          <w:sz w:val="24"/>
          <w:szCs w:val="24"/>
        </w:rPr>
        <w:t>99,6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E51C4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D86" w:rsidRDefault="003A0D86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D86" w:rsidRDefault="003A0D86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D86" w:rsidRDefault="003A0D86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D86" w:rsidRDefault="003A0D86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D86" w:rsidRPr="00F2404A" w:rsidRDefault="003A0D86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исполнения программной части  бюджета  поселения</w:t>
      </w:r>
    </w:p>
    <w:p w:rsidR="007E51C4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за 2017г. </w:t>
      </w:r>
    </w:p>
    <w:p w:rsidR="00C70E5C" w:rsidRPr="00F2404A" w:rsidRDefault="00C70E5C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2404A">
        <w:rPr>
          <w:rFonts w:ascii="Times New Roman" w:eastAsia="Times New Roman" w:hAnsi="Times New Roman" w:cs="Times New Roman"/>
          <w:sz w:val="20"/>
          <w:szCs w:val="20"/>
        </w:rPr>
        <w:t>Таблица 5</w:t>
      </w:r>
    </w:p>
    <w:p w:rsidR="00423B17" w:rsidRPr="00F2404A" w:rsidRDefault="007E51C4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2404A">
        <w:rPr>
          <w:rFonts w:ascii="Times New Roman" w:eastAsia="Times New Roman" w:hAnsi="Times New Roman" w:cs="Times New Roman"/>
          <w:sz w:val="20"/>
          <w:szCs w:val="20"/>
        </w:rPr>
        <w:t>тыс</w:t>
      </w:r>
      <w:proofErr w:type="gramStart"/>
      <w:r w:rsidRPr="00F2404A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F2404A">
        <w:rPr>
          <w:rFonts w:ascii="Times New Roman" w:eastAsia="Times New Roman" w:hAnsi="Times New Roman" w:cs="Times New Roman"/>
          <w:sz w:val="20"/>
          <w:szCs w:val="20"/>
        </w:rPr>
        <w:t>ублей</w:t>
      </w:r>
      <w:proofErr w:type="spellEnd"/>
    </w:p>
    <w:p w:rsidR="00F26CEE" w:rsidRPr="00F2404A" w:rsidRDefault="00F26CEE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6CEE" w:rsidRPr="00F2404A" w:rsidRDefault="00F26CEE" w:rsidP="007E51C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708"/>
        <w:gridCol w:w="851"/>
        <w:gridCol w:w="709"/>
        <w:gridCol w:w="850"/>
        <w:gridCol w:w="567"/>
        <w:gridCol w:w="708"/>
        <w:gridCol w:w="568"/>
        <w:gridCol w:w="852"/>
        <w:gridCol w:w="565"/>
        <w:gridCol w:w="709"/>
        <w:gridCol w:w="567"/>
      </w:tblGrid>
      <w:tr w:rsidR="00F2404A" w:rsidRPr="00F2404A" w:rsidTr="00F26CEE">
        <w:trPr>
          <w:trHeight w:val="2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программы и объект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бюджетом на 2017 год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Кассовое исполнение в 2017 году</w:t>
            </w:r>
          </w:p>
        </w:tc>
      </w:tr>
      <w:tr w:rsidR="00F2404A" w:rsidRPr="00F2404A" w:rsidTr="00F26CEE">
        <w:trPr>
          <w:trHeight w:val="4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обл.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мест.</w:t>
            </w:r>
          </w:p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EE" w:rsidRPr="00F2404A" w:rsidRDefault="00F26CEE" w:rsidP="00F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фед</w:t>
            </w:r>
            <w:proofErr w:type="spellEnd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.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% исполнения</w:t>
            </w:r>
          </w:p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обл. бюджет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% исполнения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мест.</w:t>
            </w:r>
          </w:p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% исполнения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CEE" w:rsidRPr="00F2404A" w:rsidRDefault="00F26CEE" w:rsidP="00F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фед</w:t>
            </w:r>
            <w:proofErr w:type="spellEnd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.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6CEE" w:rsidRPr="00F2404A" w:rsidRDefault="00F26CEE" w:rsidP="00F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F2404A" w:rsidRPr="00F2404A" w:rsidTr="00AC1429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Default="00F26CEE" w:rsidP="00F2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 Челябинской области «Обеспечение общественного порядка и противодействие преступности в Челябинской области» на 2017-2019 годы</w:t>
            </w:r>
          </w:p>
          <w:p w:rsidR="00C70E5C" w:rsidRPr="00F2404A" w:rsidRDefault="00C70E5C" w:rsidP="00F2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F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189,0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F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F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EE" w:rsidRPr="00F2404A" w:rsidRDefault="00F26CEE" w:rsidP="00F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189,0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EE" w:rsidRPr="00F2404A" w:rsidRDefault="00F26CEE" w:rsidP="00F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189,0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EE" w:rsidRPr="00F2404A" w:rsidRDefault="00AC1429" w:rsidP="00AC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2404A" w:rsidRPr="00F2404A" w:rsidTr="00F26CEE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Default="00F26CEE" w:rsidP="00F2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 Челябинской области «Развитие социальной защиты населения в Челябинской области» на 2017-2019 годы</w:t>
            </w:r>
          </w:p>
          <w:p w:rsidR="00C70E5C" w:rsidRPr="00F2404A" w:rsidRDefault="00C70E5C" w:rsidP="00F2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404A" w:rsidRPr="00F2404A" w:rsidTr="00F26CEE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Default="00F26CEE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«Муниципальная политика </w:t>
            </w:r>
            <w:proofErr w:type="spell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Селезянского</w:t>
            </w:r>
            <w:proofErr w:type="spellEnd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на 2017-2019 годы»</w:t>
            </w:r>
          </w:p>
          <w:p w:rsidR="00C70E5C" w:rsidRPr="00F2404A" w:rsidRDefault="00C70E5C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3749,4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3749,4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3599,8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3599,8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404A" w:rsidRPr="00F2404A" w:rsidTr="00F26CEE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Default="00F26CEE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«Благоустройство территории </w:t>
            </w:r>
            <w:proofErr w:type="spell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Селезянского</w:t>
            </w:r>
            <w:proofErr w:type="spellEnd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на 2017-2019 годы»</w:t>
            </w:r>
          </w:p>
          <w:p w:rsidR="00C70E5C" w:rsidRPr="00F2404A" w:rsidRDefault="00C70E5C" w:rsidP="0004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1244,2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1244,2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1141,9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1141,9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404A" w:rsidRPr="00F2404A" w:rsidTr="00F26CEE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Default="00F26CEE" w:rsidP="001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«Модернизация объектов коммунальной инфраструктуры»</w:t>
            </w:r>
          </w:p>
          <w:p w:rsidR="00C70E5C" w:rsidRPr="00F2404A" w:rsidRDefault="00C70E5C" w:rsidP="001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404A" w:rsidRPr="00F2404A" w:rsidTr="00F26CEE">
        <w:trPr>
          <w:trHeight w:val="14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F2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Селезянского</w:t>
            </w:r>
            <w:proofErr w:type="spellEnd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на 2017-2019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3710,4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3710,4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3710,4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3710,4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404A" w:rsidRPr="00F2404A" w:rsidTr="00F26CEE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Default="00F26CEE" w:rsidP="001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«Развитие физической культуры, спорта и молодежной политики на территории </w:t>
            </w:r>
            <w:proofErr w:type="spell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Селезянского</w:t>
            </w:r>
            <w:proofErr w:type="spellEnd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сельском поселении» на 2017-2019 годы</w:t>
            </w:r>
          </w:p>
          <w:p w:rsidR="00C70E5C" w:rsidRPr="00F2404A" w:rsidRDefault="00C70E5C" w:rsidP="001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404A" w:rsidRPr="00F2404A" w:rsidTr="00F26CEE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Default="00F26CEE" w:rsidP="001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людей на водных объектах в </w:t>
            </w:r>
            <w:proofErr w:type="spell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Селезянском</w:t>
            </w:r>
            <w:proofErr w:type="spellEnd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сельском поселении на 2017-2019 годы»</w:t>
            </w:r>
          </w:p>
          <w:p w:rsidR="00C70E5C" w:rsidRPr="00F2404A" w:rsidRDefault="00C70E5C" w:rsidP="001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404A" w:rsidRPr="00F2404A" w:rsidTr="00F26CEE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Default="00F26CEE" w:rsidP="00B3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«Комплексного развития </w:t>
            </w:r>
            <w:proofErr w:type="gram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транспортный</w:t>
            </w:r>
            <w:proofErr w:type="gramEnd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инфраструктуры и дорожного хозяйства на территории </w:t>
            </w:r>
            <w:proofErr w:type="spellStart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Селезянского</w:t>
            </w:r>
            <w:proofErr w:type="spellEnd"/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поселения» на 2017-2019 годы</w:t>
            </w:r>
          </w:p>
          <w:p w:rsidR="00C70E5C" w:rsidRPr="00F2404A" w:rsidRDefault="00C70E5C" w:rsidP="00B3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1854,8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1854,8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1851,1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1851,1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404A" w:rsidRPr="00F2404A" w:rsidTr="00F26CEE">
        <w:trPr>
          <w:trHeight w:val="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EE" w:rsidRPr="00F2404A" w:rsidRDefault="00F26CEE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Программа «Благоустройство населенных пунктов Челябинской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1029,3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1029,3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1029,3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AC1429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F2404A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404A" w:rsidRPr="00F2404A" w:rsidTr="00F26CEE">
        <w:trPr>
          <w:trHeight w:val="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F2404A" w:rsidRDefault="00F26CEE" w:rsidP="0004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C70E5C" w:rsidRDefault="00D7517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12051,8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C70E5C" w:rsidRDefault="0029240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C70E5C" w:rsidRDefault="00D7517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11759,2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C70E5C" w:rsidRDefault="00D75174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C70E5C" w:rsidRDefault="0029240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11782,1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C70E5C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C70E5C" w:rsidRDefault="0029240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103,6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C70E5C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C70E5C" w:rsidRDefault="0029240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11489,5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EE" w:rsidRPr="00C70E5C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C70E5C" w:rsidRDefault="0029240F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Pr="00C70E5C" w:rsidRDefault="00F26CEE" w:rsidP="0004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За 2017 год плановые назначения по программам освоены в объеме </w:t>
      </w:r>
      <w:r w:rsidR="0029240F" w:rsidRPr="00F2404A">
        <w:rPr>
          <w:rFonts w:ascii="Times New Roman" w:eastAsia="Times New Roman" w:hAnsi="Times New Roman" w:cs="Times New Roman"/>
          <w:sz w:val="24"/>
          <w:szCs w:val="24"/>
        </w:rPr>
        <w:t>11782,1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исполнены на 9</w:t>
      </w:r>
      <w:r w:rsidR="0029240F" w:rsidRPr="00F2404A">
        <w:rPr>
          <w:rFonts w:ascii="Times New Roman" w:eastAsia="Times New Roman" w:hAnsi="Times New Roman" w:cs="Times New Roman"/>
          <w:sz w:val="24"/>
          <w:szCs w:val="24"/>
        </w:rPr>
        <w:t>7,8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2404A" w:rsidRDefault="007E51C4" w:rsidP="007E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2404A" w:rsidRDefault="007E51C4" w:rsidP="007E51C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</w:rPr>
        <w:t>10. Бюджетные  кредиты  и  муниципальный  долг</w:t>
      </w:r>
      <w:r w:rsidR="006060DE" w:rsidRPr="00F2404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51C4" w:rsidRPr="00F2404A" w:rsidRDefault="007E51C4" w:rsidP="007E51C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1C4" w:rsidRPr="00F2404A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ab/>
        <w:t>В течение отчетного периода бюджетные кредиты из бюджета поселения  не предоставлялись. Муниципальный долг по  состоянию на 01.01.201</w:t>
      </w:r>
      <w:r w:rsidR="00020EA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г. отсутствует, муниципальные гарантии из бюджета не предоставлялись.</w:t>
      </w:r>
    </w:p>
    <w:p w:rsidR="007E51C4" w:rsidRPr="00F2404A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51C4" w:rsidRPr="00F2404A" w:rsidRDefault="007E51C4" w:rsidP="007E51C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07BA8" w:rsidRPr="00F2404A" w:rsidRDefault="00707BA8" w:rsidP="00707BA8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</w:rPr>
        <w:t xml:space="preserve">11. Проверка форм сводной бюджетной отчетности. </w:t>
      </w:r>
    </w:p>
    <w:p w:rsidR="00707BA8" w:rsidRPr="00F2404A" w:rsidRDefault="00707BA8" w:rsidP="00707BA8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07BA8" w:rsidRPr="00F2404A" w:rsidRDefault="00707BA8" w:rsidP="00707B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Проведена внешняя проверка годовой бюджетной отчетности сельского поселения за 2017 год на предмет полноты и соответствия требованиям Инструкции о порядке составления и предоставления годовой квартальной и месячной отчетности об исполнении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бюджетов бюджетной системы РФ (утверждена приказом Минфина РФ от 28.12.2010г. №191н), правильности заполнения форм и соблюдения контрольных соотношений взаимосвязанных показателей отчетности: баланса исполнения бюджета (ф. 0503120), справки по заключению</w:t>
      </w:r>
      <w:proofErr w:type="gramEnd"/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F2404A">
        <w:rPr>
          <w:rFonts w:ascii="Times New Roman" w:eastAsia="Times New Roman" w:hAnsi="Times New Roman" w:cs="Times New Roman"/>
          <w:sz w:val="24"/>
          <w:szCs w:val="24"/>
        </w:rPr>
        <w:t>счетов бюджетного учета отчетного финансового года (ф.0503110), отчета о финансовых результатах  деятельности (0503121), отчета об исполнении бюджета (ф.0503117), сведений о движении нефинансовых активов (ф.0503168), отчет о принятых бюджетных обязательствах (ф.0503128), сведений о кредиторской, дебиторской задолженности (ф. 0503169), сведения об исполнении мероприятий в рамках целевых программ (ф. 0503166).</w:t>
      </w:r>
      <w:proofErr w:type="gramEnd"/>
    </w:p>
    <w:p w:rsidR="007E51C4" w:rsidRPr="00F2404A" w:rsidRDefault="007E51C4" w:rsidP="007E51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2404A" w:rsidRDefault="007E51C4" w:rsidP="007E51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</w:rPr>
        <w:t>Баланс исполнения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 бюджета </w:t>
      </w:r>
      <w:proofErr w:type="spellStart"/>
      <w:r w:rsidR="0059537E" w:rsidRPr="00F2404A">
        <w:rPr>
          <w:rFonts w:ascii="Times New Roman" w:eastAsia="Times New Roman" w:hAnsi="Times New Roman" w:cs="Times New Roman"/>
          <w:sz w:val="24"/>
          <w:szCs w:val="24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на 01.01.2018г. ф.0503120. Представленный  баланс  сформирован на  основании остатков счетов бюджетного учета  в главной книге  на 01.01.2017г. на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. 20211  отражен остаток в сумме – </w:t>
      </w:r>
      <w:r w:rsidR="005205A1" w:rsidRPr="00F2404A">
        <w:rPr>
          <w:rFonts w:ascii="Times New Roman" w:eastAsia="Times New Roman" w:hAnsi="Times New Roman" w:cs="Times New Roman"/>
          <w:sz w:val="24"/>
          <w:szCs w:val="24"/>
        </w:rPr>
        <w:t>1 631 282,91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рублей, на 31.12.2017г.  остаток отражен  в сумме  </w:t>
      </w:r>
      <w:r w:rsidR="005205A1" w:rsidRPr="00F2404A">
        <w:rPr>
          <w:rFonts w:ascii="Times New Roman" w:eastAsia="Times New Roman" w:hAnsi="Times New Roman" w:cs="Times New Roman"/>
          <w:sz w:val="24"/>
          <w:szCs w:val="24"/>
        </w:rPr>
        <w:t>531 914,05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рубля. Данные   книги Журнал-Главная  не имеют расхождений  с данными  Баланса  исполнения бюджета на 01.01.2017г.  и  на  31.12.2017г.  стр. 180,181.  ф. 0513120. , ф. 0503140.</w:t>
      </w:r>
    </w:p>
    <w:p w:rsidR="007E51C4" w:rsidRPr="00F2404A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2404A" w:rsidRDefault="007E51C4" w:rsidP="007E51C4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</w:rPr>
        <w:t>Справка по заключению счетов бюджетного учёта  отчётного финансового года  (ф. 0503110)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отражает обороты, образовавшиеся в ходе  исполнения бюджета  по счетам бюджетного учёта, подлежащим закрытию по завершению отчётного финансового года в разрезе бюджетной деятельности. Заключительные записи по Дебету в сумме </w:t>
      </w:r>
      <w:r w:rsidR="001B18B3" w:rsidRPr="00F2404A">
        <w:rPr>
          <w:rFonts w:ascii="Times New Roman" w:eastAsia="Times New Roman" w:hAnsi="Times New Roman" w:cs="Times New Roman"/>
          <w:sz w:val="24"/>
          <w:szCs w:val="24"/>
        </w:rPr>
        <w:t>10 732 565,87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1B18B3" w:rsidRPr="00F2404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, заключительные записи по  Кредиту </w:t>
      </w:r>
      <w:r w:rsidR="001B18B3" w:rsidRPr="00F2404A">
        <w:rPr>
          <w:rFonts w:ascii="Times New Roman" w:eastAsia="Times New Roman" w:hAnsi="Times New Roman" w:cs="Times New Roman"/>
          <w:sz w:val="24"/>
          <w:szCs w:val="24"/>
        </w:rPr>
        <w:t>10 732 565,87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7E51C4" w:rsidRPr="00F2404A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2404A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 о движении нефинансовых активов  (ф. 0503168)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(бюджетная деятельность) Показатели   строк  010 «Основные средства»  графы 4 «на начало года» отражены в сумме </w:t>
      </w:r>
      <w:r w:rsidR="00BC3CC4" w:rsidRPr="00F2404A">
        <w:rPr>
          <w:rFonts w:ascii="Times New Roman" w:eastAsia="Times New Roman" w:hAnsi="Times New Roman" w:cs="Times New Roman"/>
          <w:sz w:val="24"/>
          <w:szCs w:val="24"/>
        </w:rPr>
        <w:t>2 060 578,66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BC3CC4" w:rsidRPr="00F2404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и  графы 11 «на конец года»  отражены в сумме </w:t>
      </w:r>
      <w:r w:rsidR="00BC3CC4" w:rsidRPr="00F2404A">
        <w:rPr>
          <w:rFonts w:ascii="Times New Roman" w:eastAsia="Times New Roman" w:hAnsi="Times New Roman" w:cs="Times New Roman"/>
          <w:sz w:val="24"/>
          <w:szCs w:val="24"/>
        </w:rPr>
        <w:t xml:space="preserve">2 833 903,47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BC3CC4" w:rsidRPr="00F2404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, не имеют расхождений с   данными  баланса исполнения бюджета ф. 0503120.</w:t>
      </w:r>
    </w:p>
    <w:p w:rsidR="007E51C4" w:rsidRPr="00F2404A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ab/>
        <w:t xml:space="preserve">Показатели строк 320 «недвижимое имущество в составе имущества казны» графа 4 «на начало года» отражены в сумме </w:t>
      </w:r>
      <w:r w:rsidR="00252068" w:rsidRPr="00F2404A">
        <w:rPr>
          <w:rFonts w:ascii="Times New Roman" w:eastAsia="Times New Roman" w:hAnsi="Times New Roman" w:cs="Times New Roman"/>
          <w:sz w:val="24"/>
          <w:szCs w:val="24"/>
        </w:rPr>
        <w:t>11 510 267,98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рублей и графа 11 «наличие на конец года» отражены в сумме </w:t>
      </w:r>
      <w:r w:rsidR="00BC3CC4" w:rsidRPr="00F2404A">
        <w:rPr>
          <w:rFonts w:ascii="Times New Roman" w:eastAsia="Times New Roman" w:hAnsi="Times New Roman" w:cs="Times New Roman"/>
          <w:sz w:val="24"/>
          <w:szCs w:val="24"/>
        </w:rPr>
        <w:t>11 510 267,98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рублей, не имеют расхождений с данными баланса исполнения бюджета ф. 0503120. </w:t>
      </w:r>
    </w:p>
    <w:p w:rsidR="007E51C4" w:rsidRPr="00F2404A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E51C4" w:rsidRPr="00F2404A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соответствие  ст. 12. ФЗ «О бухгалтерском учёте», перед составлением  годового отчёта, проводилась  инвентаризация финансовых и нефинансовых активов, сверка  расчетов с дебиторами и кредиторами по финансовым обязательствам.</w:t>
      </w:r>
    </w:p>
    <w:p w:rsidR="007E51C4" w:rsidRPr="00F2404A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51C4" w:rsidRPr="00F2404A" w:rsidRDefault="007E51C4" w:rsidP="007E51C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51C4" w:rsidRPr="00F2404A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  (ф. 503160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)  соответствует инструкции 191н, к пояснительной записке приложены таблицы: </w:t>
      </w:r>
    </w:p>
    <w:p w:rsidR="007E51C4" w:rsidRPr="00F2404A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>- таблица № 1 - сведения об основных направлениях деятельности;</w:t>
      </w:r>
    </w:p>
    <w:p w:rsidR="007E51C4" w:rsidRPr="00F2404A" w:rsidRDefault="007E51C4" w:rsidP="007E51C4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>- таблица № 2 - сведения о мерах по повышению  эффективности расходования  бюджетных  средств;</w:t>
      </w:r>
    </w:p>
    <w:p w:rsidR="007E51C4" w:rsidRPr="00F2404A" w:rsidRDefault="007E51C4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>- таблица  № 3 -  сведения об исполнении текстовых статей закона (решения) о бюджете;</w:t>
      </w:r>
    </w:p>
    <w:p w:rsidR="00252068" w:rsidRPr="00F2404A" w:rsidRDefault="00252068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>- таблица № 4 – сведения об особенностях ведения бюджетного учета;</w:t>
      </w:r>
    </w:p>
    <w:p w:rsidR="007E51C4" w:rsidRPr="00F2404A" w:rsidRDefault="007E51C4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>- таблица № 5 – сведения о результатах мероприятий внутреннего</w:t>
      </w:r>
      <w:r w:rsidR="00252068" w:rsidRPr="00F2404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(муниципального) финансового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контроля;</w:t>
      </w:r>
    </w:p>
    <w:p w:rsidR="007E51C4" w:rsidRPr="00F2404A" w:rsidRDefault="007E51C4" w:rsidP="007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>-таблица № 6  -  сведения о проведении инвентаризаций;</w:t>
      </w:r>
    </w:p>
    <w:p w:rsidR="007E51C4" w:rsidRPr="00F2404A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>- таблица №</w:t>
      </w:r>
      <w:r w:rsidRPr="00F2404A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-  сведения о результатах внешн</w:t>
      </w:r>
      <w:r w:rsidR="00252068" w:rsidRPr="00F2404A">
        <w:rPr>
          <w:rFonts w:ascii="Times New Roman" w:eastAsia="Times New Roman" w:hAnsi="Times New Roman" w:cs="Times New Roman"/>
          <w:sz w:val="24"/>
          <w:szCs w:val="24"/>
        </w:rPr>
        <w:t xml:space="preserve">его государственного (муниципального) финансового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контрол</w:t>
      </w:r>
      <w:r w:rsidR="00252068" w:rsidRPr="00F2404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1C4" w:rsidRPr="00F2404A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BA8" w:rsidRDefault="00707BA8" w:rsidP="00707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выборочной проверке контрольных соотношений показателей форм бюджетной отчетности главного распорядителя, главного получателя средств бюджета, представленной для внешней проверки, расхождений не установлено. </w:t>
      </w:r>
    </w:p>
    <w:p w:rsidR="003C665F" w:rsidRDefault="003C665F" w:rsidP="00707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D86" w:rsidRPr="00F2404A" w:rsidRDefault="003A0D86" w:rsidP="00707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C4" w:rsidRPr="00F2404A" w:rsidRDefault="007E51C4" w:rsidP="007E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 </w:t>
      </w:r>
      <w:r w:rsidR="006060DE" w:rsidRPr="00F2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предложения.</w:t>
      </w:r>
    </w:p>
    <w:p w:rsidR="007E51C4" w:rsidRPr="00F2404A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E51C4" w:rsidRPr="00F2404A" w:rsidRDefault="007E51C4" w:rsidP="007E5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4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2461" w:rsidRPr="00F2404A">
        <w:rPr>
          <w:rFonts w:ascii="Times New Roman" w:eastAsia="Times New Roman" w:hAnsi="Times New Roman" w:cs="Times New Roman"/>
          <w:sz w:val="24"/>
          <w:szCs w:val="24"/>
        </w:rPr>
        <w:t xml:space="preserve">. Годовая бюджетная отчётность </w:t>
      </w:r>
      <w:r w:rsidR="00497A4B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="00497A4B">
        <w:rPr>
          <w:rFonts w:ascii="Times New Roman" w:eastAsia="Times New Roman" w:hAnsi="Times New Roman" w:cs="Times New Roman"/>
          <w:sz w:val="24"/>
          <w:szCs w:val="24"/>
        </w:rPr>
        <w:t>Селезянского</w:t>
      </w:r>
      <w:proofErr w:type="spellEnd"/>
      <w:r w:rsidR="00497A4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2017 год, для подготовки заключения, представлена </w:t>
      </w:r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в контрольно-ревизионную комиссию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</w:rPr>
        <w:t>Еткульского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установленный  срок, в полном объеме.</w:t>
      </w: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результатам внешней проверки годового отчёта «Об исполнении бюджета  </w:t>
      </w:r>
      <w:proofErr w:type="spellStart"/>
      <w:r w:rsidR="002C46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2C4645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за 2017 год», контрольно-ревизионная комиссия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считает, что в ходе исполнения бюджета поселения, в целом выполнены задачи бюджетной и налоговой политики. Обеспечена приоритетность финансирования расходов социальной направленности, первоочередные расходы профинансированы.</w:t>
      </w: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Годовая бюджетная отчётность  сельского поселения  является полной и достоверной.</w:t>
      </w: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Показатели исполнения  бюджета  за 2017 год, отражённые в  отчёте «Об исполнении бюджета </w:t>
      </w:r>
      <w:proofErr w:type="spellStart"/>
      <w:r w:rsidR="0042588B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42588B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2017 год»:</w:t>
      </w: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– </w:t>
      </w:r>
      <w:r w:rsidR="000F02F6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10 732 565,87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0F02F6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– </w:t>
      </w:r>
      <w:r w:rsidR="000F02F6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11 831 934,73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рубля;</w:t>
      </w: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дефицит бюджета – </w:t>
      </w:r>
      <w:r w:rsidR="000F02F6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1099,3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E51C4" w:rsidRPr="00F2404A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суммарным показателям отчётов об исполнении бюджета получателей бюджетных средств, получателей субсидий.</w:t>
      </w:r>
    </w:p>
    <w:p w:rsidR="007E51C4" w:rsidRPr="00F2404A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Проверив  представленные материалы, контрольно-ревизионная комисси</w:t>
      </w:r>
      <w:r w:rsidR="00626098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рекомендует:</w:t>
      </w:r>
    </w:p>
    <w:p w:rsidR="007E51C4" w:rsidRPr="00F2404A" w:rsidRDefault="007E51C4" w:rsidP="007E51C4">
      <w:pPr>
        <w:spacing w:after="0" w:line="240" w:lineRule="auto"/>
        <w:ind w:left="35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Совету депутатов </w:t>
      </w:r>
      <w:proofErr w:type="spellStart"/>
      <w:r w:rsidR="000F02F6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утвердить  «Отчёт об исполнении бюджета  </w:t>
      </w:r>
      <w:proofErr w:type="spellStart"/>
      <w:r w:rsidR="000F02F6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0F02F6"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  за 2017 год».</w:t>
      </w:r>
    </w:p>
    <w:p w:rsidR="007E51C4" w:rsidRPr="00F2404A" w:rsidRDefault="007E51C4" w:rsidP="007E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196" w:rsidRPr="00F2404A" w:rsidRDefault="008C2196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2693"/>
        <w:gridCol w:w="1843"/>
      </w:tblGrid>
      <w:tr w:rsidR="00F2404A" w:rsidRPr="00F2404A" w:rsidTr="00C70E5C">
        <w:tc>
          <w:tcPr>
            <w:tcW w:w="4928" w:type="dxa"/>
            <w:shd w:val="clear" w:color="auto" w:fill="auto"/>
          </w:tcPr>
          <w:p w:rsidR="008C2196" w:rsidRPr="00F2404A" w:rsidRDefault="008C2196" w:rsidP="004176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8C2196" w:rsidRPr="00F2404A" w:rsidRDefault="008C2196" w:rsidP="00C70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контрольно-ревизионной комиссии </w:t>
            </w:r>
            <w:proofErr w:type="spellStart"/>
            <w:r w:rsidRPr="00F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F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8C2196" w:rsidRPr="00F2404A" w:rsidRDefault="008C2196" w:rsidP="004176EE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C2196" w:rsidRPr="00F2404A" w:rsidRDefault="008C2196" w:rsidP="004176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Садовский</w:t>
            </w:r>
          </w:p>
        </w:tc>
      </w:tr>
      <w:tr w:rsidR="008C2196" w:rsidRPr="00F2404A" w:rsidTr="00C70E5C">
        <w:tc>
          <w:tcPr>
            <w:tcW w:w="4928" w:type="dxa"/>
            <w:shd w:val="clear" w:color="auto" w:fill="auto"/>
          </w:tcPr>
          <w:p w:rsidR="00C70E5C" w:rsidRDefault="00C70E5C" w:rsidP="004176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E5C" w:rsidRDefault="00C70E5C" w:rsidP="004176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196" w:rsidRPr="00F2404A" w:rsidRDefault="008C2196" w:rsidP="004176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:rsidR="008C2196" w:rsidRPr="00F2404A" w:rsidRDefault="008C2196" w:rsidP="004176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контрольно-ревизионной комиссии </w:t>
            </w:r>
            <w:proofErr w:type="spellStart"/>
            <w:r w:rsidRPr="00F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F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8C2196" w:rsidRPr="00F2404A" w:rsidRDefault="008C2196" w:rsidP="004176EE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C2196" w:rsidRPr="00F2404A" w:rsidRDefault="008C2196" w:rsidP="004176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F2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Тутарова</w:t>
            </w:r>
            <w:proofErr w:type="spellEnd"/>
          </w:p>
        </w:tc>
      </w:tr>
    </w:tbl>
    <w:p w:rsidR="008C2196" w:rsidRPr="00F2404A" w:rsidRDefault="008C2196" w:rsidP="008C2196"/>
    <w:p w:rsidR="007E51C4" w:rsidRPr="00F2404A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C4" w:rsidRPr="00F2404A" w:rsidRDefault="007E51C4" w:rsidP="007E51C4"/>
    <w:p w:rsidR="00A92A16" w:rsidRPr="00F2404A" w:rsidRDefault="00A92A16" w:rsidP="006D3170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2A16" w:rsidRPr="00F2404A" w:rsidSect="00A77EA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42" w:rsidRDefault="00220942" w:rsidP="00761650">
      <w:pPr>
        <w:spacing w:after="0" w:line="240" w:lineRule="auto"/>
      </w:pPr>
      <w:r>
        <w:separator/>
      </w:r>
    </w:p>
  </w:endnote>
  <w:endnote w:type="continuationSeparator" w:id="0">
    <w:p w:rsidR="00220942" w:rsidRDefault="00220942" w:rsidP="0076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656626"/>
    </w:sdtPr>
    <w:sdtEndPr/>
    <w:sdtContent>
      <w:p w:rsidR="00584AD9" w:rsidRDefault="00584A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72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84AD9" w:rsidRDefault="00584A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42" w:rsidRDefault="00220942" w:rsidP="00761650">
      <w:pPr>
        <w:spacing w:after="0" w:line="240" w:lineRule="auto"/>
      </w:pPr>
      <w:r>
        <w:separator/>
      </w:r>
    </w:p>
  </w:footnote>
  <w:footnote w:type="continuationSeparator" w:id="0">
    <w:p w:rsidR="00220942" w:rsidRDefault="00220942" w:rsidP="00761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03B"/>
    <w:multiLevelType w:val="hybridMultilevel"/>
    <w:tmpl w:val="C41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05FA"/>
    <w:multiLevelType w:val="hybridMultilevel"/>
    <w:tmpl w:val="2AC2E362"/>
    <w:lvl w:ilvl="0" w:tplc="2A78ADD4">
      <w:start w:val="34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4F33E7"/>
    <w:multiLevelType w:val="hybridMultilevel"/>
    <w:tmpl w:val="6F823BA4"/>
    <w:lvl w:ilvl="0" w:tplc="5F907BA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C7884"/>
    <w:multiLevelType w:val="hybridMultilevel"/>
    <w:tmpl w:val="E366584A"/>
    <w:lvl w:ilvl="0" w:tplc="B502B09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EF7FC8"/>
    <w:multiLevelType w:val="hybridMultilevel"/>
    <w:tmpl w:val="5C40969E"/>
    <w:lvl w:ilvl="0" w:tplc="5F9EB76C">
      <w:start w:val="7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391D92"/>
    <w:multiLevelType w:val="multilevel"/>
    <w:tmpl w:val="40B24B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4385935"/>
    <w:multiLevelType w:val="hybridMultilevel"/>
    <w:tmpl w:val="8B721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C55C8"/>
    <w:multiLevelType w:val="hybridMultilevel"/>
    <w:tmpl w:val="B138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527942"/>
    <w:multiLevelType w:val="hybridMultilevel"/>
    <w:tmpl w:val="50262898"/>
    <w:lvl w:ilvl="0" w:tplc="A390619E">
      <w:start w:val="65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DF7741"/>
    <w:multiLevelType w:val="hybridMultilevel"/>
    <w:tmpl w:val="147A0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12E"/>
    <w:rsid w:val="0000208A"/>
    <w:rsid w:val="00004DFF"/>
    <w:rsid w:val="0001372E"/>
    <w:rsid w:val="00020EAC"/>
    <w:rsid w:val="00023E3E"/>
    <w:rsid w:val="00033C7D"/>
    <w:rsid w:val="00044245"/>
    <w:rsid w:val="00045FEE"/>
    <w:rsid w:val="0004747B"/>
    <w:rsid w:val="00051699"/>
    <w:rsid w:val="000568DB"/>
    <w:rsid w:val="000603C9"/>
    <w:rsid w:val="000610C3"/>
    <w:rsid w:val="00064706"/>
    <w:rsid w:val="00064E00"/>
    <w:rsid w:val="0007434C"/>
    <w:rsid w:val="0008265F"/>
    <w:rsid w:val="00082A96"/>
    <w:rsid w:val="00091246"/>
    <w:rsid w:val="00091433"/>
    <w:rsid w:val="00094743"/>
    <w:rsid w:val="000A18F6"/>
    <w:rsid w:val="000A24A7"/>
    <w:rsid w:val="000A251A"/>
    <w:rsid w:val="000A77E6"/>
    <w:rsid w:val="000A7D8C"/>
    <w:rsid w:val="000B32DD"/>
    <w:rsid w:val="000C1B44"/>
    <w:rsid w:val="000C1DAD"/>
    <w:rsid w:val="000C264C"/>
    <w:rsid w:val="000C366E"/>
    <w:rsid w:val="000C402A"/>
    <w:rsid w:val="000C5679"/>
    <w:rsid w:val="000C57DA"/>
    <w:rsid w:val="000D473C"/>
    <w:rsid w:val="000D5902"/>
    <w:rsid w:val="000D631C"/>
    <w:rsid w:val="000E303E"/>
    <w:rsid w:val="000E6522"/>
    <w:rsid w:val="000F02F6"/>
    <w:rsid w:val="000F6A0D"/>
    <w:rsid w:val="0010148A"/>
    <w:rsid w:val="00101F9B"/>
    <w:rsid w:val="00102A3D"/>
    <w:rsid w:val="001053E9"/>
    <w:rsid w:val="001130B2"/>
    <w:rsid w:val="001139C0"/>
    <w:rsid w:val="00113BED"/>
    <w:rsid w:val="00120EFF"/>
    <w:rsid w:val="001316AB"/>
    <w:rsid w:val="00135224"/>
    <w:rsid w:val="00135553"/>
    <w:rsid w:val="00135940"/>
    <w:rsid w:val="00146AB8"/>
    <w:rsid w:val="001471E3"/>
    <w:rsid w:val="00147CA7"/>
    <w:rsid w:val="00150C46"/>
    <w:rsid w:val="00154EAD"/>
    <w:rsid w:val="00155EC1"/>
    <w:rsid w:val="001633D8"/>
    <w:rsid w:val="001854C8"/>
    <w:rsid w:val="00187939"/>
    <w:rsid w:val="00192514"/>
    <w:rsid w:val="0019494D"/>
    <w:rsid w:val="001979F5"/>
    <w:rsid w:val="001A3D46"/>
    <w:rsid w:val="001B18B3"/>
    <w:rsid w:val="001B1B38"/>
    <w:rsid w:val="001C5392"/>
    <w:rsid w:val="001D04AB"/>
    <w:rsid w:val="001D5FBE"/>
    <w:rsid w:val="001E234E"/>
    <w:rsid w:val="001E51C3"/>
    <w:rsid w:val="001E6125"/>
    <w:rsid w:val="001E7D83"/>
    <w:rsid w:val="001F2020"/>
    <w:rsid w:val="00201850"/>
    <w:rsid w:val="00202087"/>
    <w:rsid w:val="00203DA7"/>
    <w:rsid w:val="0020413D"/>
    <w:rsid w:val="0020465E"/>
    <w:rsid w:val="00206F91"/>
    <w:rsid w:val="00210D7F"/>
    <w:rsid w:val="0021193C"/>
    <w:rsid w:val="00217AF4"/>
    <w:rsid w:val="00220942"/>
    <w:rsid w:val="00231EA7"/>
    <w:rsid w:val="00242200"/>
    <w:rsid w:val="00243B0B"/>
    <w:rsid w:val="00246DA3"/>
    <w:rsid w:val="00252068"/>
    <w:rsid w:val="0025247F"/>
    <w:rsid w:val="00254691"/>
    <w:rsid w:val="002559A9"/>
    <w:rsid w:val="002567DC"/>
    <w:rsid w:val="002567EC"/>
    <w:rsid w:val="002673DF"/>
    <w:rsid w:val="002827A3"/>
    <w:rsid w:val="002836A2"/>
    <w:rsid w:val="00284704"/>
    <w:rsid w:val="00287FB6"/>
    <w:rsid w:val="0029178D"/>
    <w:rsid w:val="0029240F"/>
    <w:rsid w:val="002A30FA"/>
    <w:rsid w:val="002B320B"/>
    <w:rsid w:val="002B3C45"/>
    <w:rsid w:val="002C20FC"/>
    <w:rsid w:val="002C4645"/>
    <w:rsid w:val="002F00B2"/>
    <w:rsid w:val="002F1BBD"/>
    <w:rsid w:val="003019E6"/>
    <w:rsid w:val="00302B06"/>
    <w:rsid w:val="00314CBB"/>
    <w:rsid w:val="00316ED7"/>
    <w:rsid w:val="00321456"/>
    <w:rsid w:val="00321C43"/>
    <w:rsid w:val="0032291B"/>
    <w:rsid w:val="003241CD"/>
    <w:rsid w:val="0032689E"/>
    <w:rsid w:val="003342C5"/>
    <w:rsid w:val="0033457F"/>
    <w:rsid w:val="00334D02"/>
    <w:rsid w:val="00337953"/>
    <w:rsid w:val="00341BE5"/>
    <w:rsid w:val="00341C42"/>
    <w:rsid w:val="00344CCB"/>
    <w:rsid w:val="0035064E"/>
    <w:rsid w:val="00356E30"/>
    <w:rsid w:val="00361A4A"/>
    <w:rsid w:val="00362195"/>
    <w:rsid w:val="003736D7"/>
    <w:rsid w:val="00380E5C"/>
    <w:rsid w:val="003816D2"/>
    <w:rsid w:val="0038241B"/>
    <w:rsid w:val="00390830"/>
    <w:rsid w:val="003A08E6"/>
    <w:rsid w:val="003A0D86"/>
    <w:rsid w:val="003A3D61"/>
    <w:rsid w:val="003A7125"/>
    <w:rsid w:val="003B1243"/>
    <w:rsid w:val="003B480C"/>
    <w:rsid w:val="003B68FA"/>
    <w:rsid w:val="003B76F6"/>
    <w:rsid w:val="003C3C97"/>
    <w:rsid w:val="003C665F"/>
    <w:rsid w:val="003D0D7B"/>
    <w:rsid w:val="003D1434"/>
    <w:rsid w:val="003D2D46"/>
    <w:rsid w:val="003D47BB"/>
    <w:rsid w:val="003D56E4"/>
    <w:rsid w:val="003D6856"/>
    <w:rsid w:val="003D6C91"/>
    <w:rsid w:val="003D7571"/>
    <w:rsid w:val="003E3233"/>
    <w:rsid w:val="003E3491"/>
    <w:rsid w:val="003E671E"/>
    <w:rsid w:val="003F15E8"/>
    <w:rsid w:val="003F1BD6"/>
    <w:rsid w:val="00404C72"/>
    <w:rsid w:val="00405EB5"/>
    <w:rsid w:val="004165DA"/>
    <w:rsid w:val="00416E95"/>
    <w:rsid w:val="00423B17"/>
    <w:rsid w:val="0042588B"/>
    <w:rsid w:val="00435721"/>
    <w:rsid w:val="004374F6"/>
    <w:rsid w:val="004411F0"/>
    <w:rsid w:val="00453BB6"/>
    <w:rsid w:val="004554D1"/>
    <w:rsid w:val="00455688"/>
    <w:rsid w:val="00455A7E"/>
    <w:rsid w:val="00460DD2"/>
    <w:rsid w:val="00464F31"/>
    <w:rsid w:val="004652CB"/>
    <w:rsid w:val="004722A3"/>
    <w:rsid w:val="00475FC3"/>
    <w:rsid w:val="00487387"/>
    <w:rsid w:val="00487BB5"/>
    <w:rsid w:val="004914E1"/>
    <w:rsid w:val="00497A4B"/>
    <w:rsid w:val="004A419E"/>
    <w:rsid w:val="004A4E12"/>
    <w:rsid w:val="004B0948"/>
    <w:rsid w:val="004C039A"/>
    <w:rsid w:val="004C1A42"/>
    <w:rsid w:val="004C3263"/>
    <w:rsid w:val="004C50FF"/>
    <w:rsid w:val="004C54F4"/>
    <w:rsid w:val="004D1098"/>
    <w:rsid w:val="004D1875"/>
    <w:rsid w:val="004D2773"/>
    <w:rsid w:val="004D52F7"/>
    <w:rsid w:val="004E39BC"/>
    <w:rsid w:val="004E414B"/>
    <w:rsid w:val="004E6FD6"/>
    <w:rsid w:val="004E7D2F"/>
    <w:rsid w:val="004F5FFE"/>
    <w:rsid w:val="004F728A"/>
    <w:rsid w:val="00510132"/>
    <w:rsid w:val="005151CC"/>
    <w:rsid w:val="00520514"/>
    <w:rsid w:val="005205A1"/>
    <w:rsid w:val="00534792"/>
    <w:rsid w:val="00542815"/>
    <w:rsid w:val="0054343C"/>
    <w:rsid w:val="00543D62"/>
    <w:rsid w:val="005446C7"/>
    <w:rsid w:val="005478E1"/>
    <w:rsid w:val="00555910"/>
    <w:rsid w:val="005575E9"/>
    <w:rsid w:val="005659B9"/>
    <w:rsid w:val="00566E38"/>
    <w:rsid w:val="00570681"/>
    <w:rsid w:val="0058480E"/>
    <w:rsid w:val="00584AD9"/>
    <w:rsid w:val="005906A6"/>
    <w:rsid w:val="00593B30"/>
    <w:rsid w:val="0059537E"/>
    <w:rsid w:val="005976AB"/>
    <w:rsid w:val="005B0E26"/>
    <w:rsid w:val="005B491C"/>
    <w:rsid w:val="005B7642"/>
    <w:rsid w:val="005C1E69"/>
    <w:rsid w:val="005C65FD"/>
    <w:rsid w:val="005D2BDF"/>
    <w:rsid w:val="005D5170"/>
    <w:rsid w:val="005D536B"/>
    <w:rsid w:val="005D7D0C"/>
    <w:rsid w:val="005D7DE4"/>
    <w:rsid w:val="005E2395"/>
    <w:rsid w:val="005F60FA"/>
    <w:rsid w:val="006060DE"/>
    <w:rsid w:val="006147FA"/>
    <w:rsid w:val="006170DF"/>
    <w:rsid w:val="00617807"/>
    <w:rsid w:val="00621798"/>
    <w:rsid w:val="00623DC3"/>
    <w:rsid w:val="00626098"/>
    <w:rsid w:val="0062788B"/>
    <w:rsid w:val="00635814"/>
    <w:rsid w:val="00636A7E"/>
    <w:rsid w:val="00636B0F"/>
    <w:rsid w:val="00636C60"/>
    <w:rsid w:val="006404C4"/>
    <w:rsid w:val="006425B7"/>
    <w:rsid w:val="00644EEA"/>
    <w:rsid w:val="0065704A"/>
    <w:rsid w:val="00660C3D"/>
    <w:rsid w:val="0066326C"/>
    <w:rsid w:val="00667D3D"/>
    <w:rsid w:val="00670457"/>
    <w:rsid w:val="00670DBC"/>
    <w:rsid w:val="0068106D"/>
    <w:rsid w:val="0068416C"/>
    <w:rsid w:val="006A0FAC"/>
    <w:rsid w:val="006A20F4"/>
    <w:rsid w:val="006A5E4F"/>
    <w:rsid w:val="006B292B"/>
    <w:rsid w:val="006C0FF3"/>
    <w:rsid w:val="006C73A3"/>
    <w:rsid w:val="006C7CCB"/>
    <w:rsid w:val="006D10E4"/>
    <w:rsid w:val="006D1F5B"/>
    <w:rsid w:val="006D243D"/>
    <w:rsid w:val="006D3170"/>
    <w:rsid w:val="006D397C"/>
    <w:rsid w:val="006D7993"/>
    <w:rsid w:val="006E02A0"/>
    <w:rsid w:val="006E4412"/>
    <w:rsid w:val="006E48C9"/>
    <w:rsid w:val="006F412E"/>
    <w:rsid w:val="006F56AB"/>
    <w:rsid w:val="006F7274"/>
    <w:rsid w:val="00701454"/>
    <w:rsid w:val="007022F4"/>
    <w:rsid w:val="007032BE"/>
    <w:rsid w:val="00707BA8"/>
    <w:rsid w:val="0071268F"/>
    <w:rsid w:val="00715092"/>
    <w:rsid w:val="00716EB1"/>
    <w:rsid w:val="0074050A"/>
    <w:rsid w:val="007549B9"/>
    <w:rsid w:val="00761650"/>
    <w:rsid w:val="00761A3B"/>
    <w:rsid w:val="00762C95"/>
    <w:rsid w:val="007665FC"/>
    <w:rsid w:val="00770FDD"/>
    <w:rsid w:val="00776BE8"/>
    <w:rsid w:val="00777BA3"/>
    <w:rsid w:val="0078514E"/>
    <w:rsid w:val="007931B4"/>
    <w:rsid w:val="00794B45"/>
    <w:rsid w:val="007B2F75"/>
    <w:rsid w:val="007B5D05"/>
    <w:rsid w:val="007B67E8"/>
    <w:rsid w:val="007C145F"/>
    <w:rsid w:val="007C38B1"/>
    <w:rsid w:val="007C4EA6"/>
    <w:rsid w:val="007D7E7B"/>
    <w:rsid w:val="007E3955"/>
    <w:rsid w:val="007E51C4"/>
    <w:rsid w:val="007E5320"/>
    <w:rsid w:val="007E53ED"/>
    <w:rsid w:val="007E6AEC"/>
    <w:rsid w:val="007F419D"/>
    <w:rsid w:val="0080241C"/>
    <w:rsid w:val="00805CF4"/>
    <w:rsid w:val="00814638"/>
    <w:rsid w:val="00820114"/>
    <w:rsid w:val="008219D6"/>
    <w:rsid w:val="00822D1B"/>
    <w:rsid w:val="00825997"/>
    <w:rsid w:val="0082659A"/>
    <w:rsid w:val="00830371"/>
    <w:rsid w:val="00843DFA"/>
    <w:rsid w:val="00850D6D"/>
    <w:rsid w:val="0085128F"/>
    <w:rsid w:val="00852564"/>
    <w:rsid w:val="008543B0"/>
    <w:rsid w:val="00860F31"/>
    <w:rsid w:val="008634CF"/>
    <w:rsid w:val="00871314"/>
    <w:rsid w:val="008733D7"/>
    <w:rsid w:val="00874F2E"/>
    <w:rsid w:val="008801B6"/>
    <w:rsid w:val="00884BAD"/>
    <w:rsid w:val="00885DC7"/>
    <w:rsid w:val="00890342"/>
    <w:rsid w:val="0089103A"/>
    <w:rsid w:val="008915D9"/>
    <w:rsid w:val="0089180B"/>
    <w:rsid w:val="00892F80"/>
    <w:rsid w:val="00895196"/>
    <w:rsid w:val="00896671"/>
    <w:rsid w:val="008A1BF3"/>
    <w:rsid w:val="008B50D9"/>
    <w:rsid w:val="008B522E"/>
    <w:rsid w:val="008B52C9"/>
    <w:rsid w:val="008B7C87"/>
    <w:rsid w:val="008C2196"/>
    <w:rsid w:val="008C49C2"/>
    <w:rsid w:val="008C51A9"/>
    <w:rsid w:val="008C59E5"/>
    <w:rsid w:val="008D0229"/>
    <w:rsid w:val="008D0307"/>
    <w:rsid w:val="008D2056"/>
    <w:rsid w:val="008D5B45"/>
    <w:rsid w:val="008E05B9"/>
    <w:rsid w:val="008E07EE"/>
    <w:rsid w:val="008E23B2"/>
    <w:rsid w:val="008E2DDA"/>
    <w:rsid w:val="008F030D"/>
    <w:rsid w:val="008F7D9F"/>
    <w:rsid w:val="0090419D"/>
    <w:rsid w:val="00904769"/>
    <w:rsid w:val="00907480"/>
    <w:rsid w:val="00914FC3"/>
    <w:rsid w:val="00920167"/>
    <w:rsid w:val="00923248"/>
    <w:rsid w:val="0092377C"/>
    <w:rsid w:val="00935D8B"/>
    <w:rsid w:val="009371D3"/>
    <w:rsid w:val="00964ABA"/>
    <w:rsid w:val="00970602"/>
    <w:rsid w:val="0097119F"/>
    <w:rsid w:val="009770FE"/>
    <w:rsid w:val="0097721C"/>
    <w:rsid w:val="00981B03"/>
    <w:rsid w:val="00982E9F"/>
    <w:rsid w:val="00984482"/>
    <w:rsid w:val="009873C6"/>
    <w:rsid w:val="00990BF2"/>
    <w:rsid w:val="00990C3D"/>
    <w:rsid w:val="009914F2"/>
    <w:rsid w:val="009A1FC0"/>
    <w:rsid w:val="009A3357"/>
    <w:rsid w:val="009A4945"/>
    <w:rsid w:val="009B2A49"/>
    <w:rsid w:val="009B53F2"/>
    <w:rsid w:val="009B615D"/>
    <w:rsid w:val="009C4526"/>
    <w:rsid w:val="009D6297"/>
    <w:rsid w:val="009D73A8"/>
    <w:rsid w:val="009E03BD"/>
    <w:rsid w:val="009E298A"/>
    <w:rsid w:val="009E3257"/>
    <w:rsid w:val="009F1425"/>
    <w:rsid w:val="009F3AFD"/>
    <w:rsid w:val="00A01869"/>
    <w:rsid w:val="00A02A64"/>
    <w:rsid w:val="00A07813"/>
    <w:rsid w:val="00A16192"/>
    <w:rsid w:val="00A23803"/>
    <w:rsid w:val="00A3279B"/>
    <w:rsid w:val="00A43209"/>
    <w:rsid w:val="00A51A78"/>
    <w:rsid w:val="00A5503F"/>
    <w:rsid w:val="00A633CD"/>
    <w:rsid w:val="00A65EEC"/>
    <w:rsid w:val="00A71569"/>
    <w:rsid w:val="00A748C7"/>
    <w:rsid w:val="00A77EA4"/>
    <w:rsid w:val="00A8510C"/>
    <w:rsid w:val="00A871E0"/>
    <w:rsid w:val="00A9278A"/>
    <w:rsid w:val="00A92A16"/>
    <w:rsid w:val="00A934BA"/>
    <w:rsid w:val="00AA3ABC"/>
    <w:rsid w:val="00AA69C5"/>
    <w:rsid w:val="00AB25FA"/>
    <w:rsid w:val="00AC0240"/>
    <w:rsid w:val="00AC1429"/>
    <w:rsid w:val="00AC1A7F"/>
    <w:rsid w:val="00AC367D"/>
    <w:rsid w:val="00AC3E3C"/>
    <w:rsid w:val="00AC4B66"/>
    <w:rsid w:val="00AD029C"/>
    <w:rsid w:val="00AD1513"/>
    <w:rsid w:val="00AE1131"/>
    <w:rsid w:val="00AE3AB7"/>
    <w:rsid w:val="00AE63C4"/>
    <w:rsid w:val="00AE6C37"/>
    <w:rsid w:val="00B00A2A"/>
    <w:rsid w:val="00B0360D"/>
    <w:rsid w:val="00B07873"/>
    <w:rsid w:val="00B11314"/>
    <w:rsid w:val="00B20217"/>
    <w:rsid w:val="00B20E41"/>
    <w:rsid w:val="00B20F4D"/>
    <w:rsid w:val="00B2429B"/>
    <w:rsid w:val="00B3429F"/>
    <w:rsid w:val="00B35531"/>
    <w:rsid w:val="00B46A9E"/>
    <w:rsid w:val="00B53C6D"/>
    <w:rsid w:val="00B54A2B"/>
    <w:rsid w:val="00B55B44"/>
    <w:rsid w:val="00B576F8"/>
    <w:rsid w:val="00B62FE8"/>
    <w:rsid w:val="00B633C0"/>
    <w:rsid w:val="00B656E7"/>
    <w:rsid w:val="00B658A0"/>
    <w:rsid w:val="00B66362"/>
    <w:rsid w:val="00B67D58"/>
    <w:rsid w:val="00B74A60"/>
    <w:rsid w:val="00B813FA"/>
    <w:rsid w:val="00B87A53"/>
    <w:rsid w:val="00B9570C"/>
    <w:rsid w:val="00BA374D"/>
    <w:rsid w:val="00BA3E5A"/>
    <w:rsid w:val="00BA46BF"/>
    <w:rsid w:val="00BA4E03"/>
    <w:rsid w:val="00BB0470"/>
    <w:rsid w:val="00BB27E5"/>
    <w:rsid w:val="00BC3CC4"/>
    <w:rsid w:val="00BC4012"/>
    <w:rsid w:val="00BE222F"/>
    <w:rsid w:val="00BE2799"/>
    <w:rsid w:val="00BE3FB9"/>
    <w:rsid w:val="00C02EF9"/>
    <w:rsid w:val="00C109EC"/>
    <w:rsid w:val="00C16959"/>
    <w:rsid w:val="00C17E64"/>
    <w:rsid w:val="00C21F53"/>
    <w:rsid w:val="00C24BC0"/>
    <w:rsid w:val="00C25615"/>
    <w:rsid w:val="00C3323E"/>
    <w:rsid w:val="00C342AE"/>
    <w:rsid w:val="00C35442"/>
    <w:rsid w:val="00C434FD"/>
    <w:rsid w:val="00C501F0"/>
    <w:rsid w:val="00C513C5"/>
    <w:rsid w:val="00C55501"/>
    <w:rsid w:val="00C5690C"/>
    <w:rsid w:val="00C62D57"/>
    <w:rsid w:val="00C70E5C"/>
    <w:rsid w:val="00C742F4"/>
    <w:rsid w:val="00C7653C"/>
    <w:rsid w:val="00C80981"/>
    <w:rsid w:val="00C91903"/>
    <w:rsid w:val="00C93FB5"/>
    <w:rsid w:val="00C966DE"/>
    <w:rsid w:val="00C96E50"/>
    <w:rsid w:val="00CA4576"/>
    <w:rsid w:val="00CA53AA"/>
    <w:rsid w:val="00CA55FA"/>
    <w:rsid w:val="00CB0087"/>
    <w:rsid w:val="00CB4CC7"/>
    <w:rsid w:val="00CB68AD"/>
    <w:rsid w:val="00CC0710"/>
    <w:rsid w:val="00CC2D26"/>
    <w:rsid w:val="00CC2D75"/>
    <w:rsid w:val="00CC602B"/>
    <w:rsid w:val="00CC71F0"/>
    <w:rsid w:val="00CD213D"/>
    <w:rsid w:val="00CE2271"/>
    <w:rsid w:val="00CE360C"/>
    <w:rsid w:val="00CF5CAA"/>
    <w:rsid w:val="00CF7831"/>
    <w:rsid w:val="00D02DFF"/>
    <w:rsid w:val="00D07FD5"/>
    <w:rsid w:val="00D10703"/>
    <w:rsid w:val="00D10E8E"/>
    <w:rsid w:val="00D12EF7"/>
    <w:rsid w:val="00D20FF8"/>
    <w:rsid w:val="00D22B4A"/>
    <w:rsid w:val="00D23E14"/>
    <w:rsid w:val="00D24F4D"/>
    <w:rsid w:val="00D325AC"/>
    <w:rsid w:val="00D3264D"/>
    <w:rsid w:val="00D34D0D"/>
    <w:rsid w:val="00D34F63"/>
    <w:rsid w:val="00D40893"/>
    <w:rsid w:val="00D41D4E"/>
    <w:rsid w:val="00D41F0C"/>
    <w:rsid w:val="00D4382C"/>
    <w:rsid w:val="00D44212"/>
    <w:rsid w:val="00D44541"/>
    <w:rsid w:val="00D46A6A"/>
    <w:rsid w:val="00D56458"/>
    <w:rsid w:val="00D56B65"/>
    <w:rsid w:val="00D61461"/>
    <w:rsid w:val="00D70109"/>
    <w:rsid w:val="00D74421"/>
    <w:rsid w:val="00D75174"/>
    <w:rsid w:val="00D77101"/>
    <w:rsid w:val="00D95212"/>
    <w:rsid w:val="00D95B55"/>
    <w:rsid w:val="00DA00C2"/>
    <w:rsid w:val="00DA2F0A"/>
    <w:rsid w:val="00DA7B30"/>
    <w:rsid w:val="00DC1772"/>
    <w:rsid w:val="00DC7C7A"/>
    <w:rsid w:val="00DC7D38"/>
    <w:rsid w:val="00DD1F4E"/>
    <w:rsid w:val="00DD5EDC"/>
    <w:rsid w:val="00DE685C"/>
    <w:rsid w:val="00DF0266"/>
    <w:rsid w:val="00DF1258"/>
    <w:rsid w:val="00DF490A"/>
    <w:rsid w:val="00E05F0C"/>
    <w:rsid w:val="00E0672D"/>
    <w:rsid w:val="00E13C8B"/>
    <w:rsid w:val="00E238CC"/>
    <w:rsid w:val="00E2702D"/>
    <w:rsid w:val="00E37062"/>
    <w:rsid w:val="00E44DDD"/>
    <w:rsid w:val="00E44E47"/>
    <w:rsid w:val="00E5193A"/>
    <w:rsid w:val="00E5431F"/>
    <w:rsid w:val="00E56260"/>
    <w:rsid w:val="00E607C3"/>
    <w:rsid w:val="00E61D95"/>
    <w:rsid w:val="00E7106C"/>
    <w:rsid w:val="00E768D6"/>
    <w:rsid w:val="00E818EE"/>
    <w:rsid w:val="00E82105"/>
    <w:rsid w:val="00E82D45"/>
    <w:rsid w:val="00EA4B53"/>
    <w:rsid w:val="00EA6D48"/>
    <w:rsid w:val="00EB08D8"/>
    <w:rsid w:val="00EB5431"/>
    <w:rsid w:val="00EB586B"/>
    <w:rsid w:val="00EB7971"/>
    <w:rsid w:val="00EC3DD0"/>
    <w:rsid w:val="00EC72D2"/>
    <w:rsid w:val="00ED26AD"/>
    <w:rsid w:val="00EE6312"/>
    <w:rsid w:val="00EF1FA1"/>
    <w:rsid w:val="00F158CF"/>
    <w:rsid w:val="00F16E82"/>
    <w:rsid w:val="00F21E65"/>
    <w:rsid w:val="00F2404A"/>
    <w:rsid w:val="00F26CEE"/>
    <w:rsid w:val="00F2700E"/>
    <w:rsid w:val="00F275A5"/>
    <w:rsid w:val="00F44580"/>
    <w:rsid w:val="00F458A0"/>
    <w:rsid w:val="00F5471C"/>
    <w:rsid w:val="00F6263A"/>
    <w:rsid w:val="00F72F88"/>
    <w:rsid w:val="00F82DB8"/>
    <w:rsid w:val="00F94214"/>
    <w:rsid w:val="00FA0EE2"/>
    <w:rsid w:val="00FA2461"/>
    <w:rsid w:val="00FA5C57"/>
    <w:rsid w:val="00FA6232"/>
    <w:rsid w:val="00FB13BA"/>
    <w:rsid w:val="00FB2619"/>
    <w:rsid w:val="00FB3A83"/>
    <w:rsid w:val="00FB6B13"/>
    <w:rsid w:val="00FC2CF3"/>
    <w:rsid w:val="00FC5AE4"/>
    <w:rsid w:val="00FC67AB"/>
    <w:rsid w:val="00FD1153"/>
    <w:rsid w:val="00FD1735"/>
    <w:rsid w:val="00FD3579"/>
    <w:rsid w:val="00FE0035"/>
    <w:rsid w:val="00FE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F41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412E"/>
  </w:style>
  <w:style w:type="paragraph" w:styleId="a5">
    <w:name w:val="Balloon Text"/>
    <w:basedOn w:val="a"/>
    <w:link w:val="a6"/>
    <w:uiPriority w:val="99"/>
    <w:semiHidden/>
    <w:unhideWhenUsed/>
    <w:rsid w:val="006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1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3170"/>
    <w:pPr>
      <w:ind w:left="720"/>
      <w:contextualSpacing/>
    </w:pPr>
  </w:style>
  <w:style w:type="table" w:styleId="a8">
    <w:name w:val="Table Grid"/>
    <w:basedOn w:val="a1"/>
    <w:uiPriority w:val="99"/>
    <w:rsid w:val="00A7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1650"/>
  </w:style>
  <w:style w:type="paragraph" w:styleId="ab">
    <w:name w:val="footer"/>
    <w:basedOn w:val="a"/>
    <w:link w:val="ac"/>
    <w:uiPriority w:val="99"/>
    <w:unhideWhenUsed/>
    <w:rsid w:val="0076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1650"/>
  </w:style>
  <w:style w:type="table" w:customStyle="1" w:styleId="11">
    <w:name w:val="Сетка таблицы11"/>
    <w:basedOn w:val="a1"/>
    <w:rsid w:val="008B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1EB4-093C-4D1C-8CAB-2B7E329A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1</Pages>
  <Words>4824</Words>
  <Characters>27503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fylhtq</cp:lastModifiedBy>
  <cp:revision>317</cp:revision>
  <cp:lastPrinted>2018-02-12T07:13:00Z</cp:lastPrinted>
  <dcterms:created xsi:type="dcterms:W3CDTF">2017-02-01T07:48:00Z</dcterms:created>
  <dcterms:modified xsi:type="dcterms:W3CDTF">2018-02-20T05:47:00Z</dcterms:modified>
</cp:coreProperties>
</file>